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0C5C" w:rsidRDefault="006B539C">
      <w:pPr>
        <w:pStyle w:val="BodyTextIndent"/>
        <w:spacing w:line="360" w:lineRule="auto"/>
        <w:ind w:firstLine="0"/>
        <w:jc w:val="center"/>
        <w:rPr>
          <w:rFonts w:asciiTheme="majorHAnsi" w:hAnsiTheme="majorHAnsi"/>
          <w:b/>
          <w:sz w:val="36"/>
          <w:szCs w:val="36"/>
          <w:lang w:val="id-ID"/>
        </w:rPr>
      </w:pPr>
      <w:r>
        <w:rPr>
          <w:rFonts w:asciiTheme="majorHAnsi" w:hAnsiTheme="majorHAnsi"/>
          <w:b/>
          <w:sz w:val="36"/>
          <w:szCs w:val="36"/>
          <w:lang w:val="id-ID"/>
        </w:rPr>
        <w:t xml:space="preserve">LAPORAN </w:t>
      </w:r>
      <w:r w:rsidR="003E1CD3">
        <w:rPr>
          <w:rFonts w:asciiTheme="majorHAnsi" w:hAnsiTheme="majorHAnsi"/>
          <w:b/>
          <w:sz w:val="36"/>
          <w:szCs w:val="36"/>
          <w:lang w:val="id-ID"/>
        </w:rPr>
        <w:t>KEGIATAN</w:t>
      </w:r>
    </w:p>
    <w:p w:rsidR="000F0C5C" w:rsidRDefault="000F0C5C">
      <w:pPr>
        <w:pStyle w:val="BodyTextIndent"/>
        <w:spacing w:line="360" w:lineRule="auto"/>
        <w:ind w:firstLine="0"/>
        <w:jc w:val="center"/>
        <w:rPr>
          <w:rFonts w:asciiTheme="majorHAnsi" w:hAnsiTheme="majorHAnsi"/>
          <w:b/>
          <w:sz w:val="36"/>
          <w:szCs w:val="36"/>
          <w:lang w:val="id-ID"/>
        </w:rPr>
      </w:pPr>
    </w:p>
    <w:p w:rsidR="000F0C5C" w:rsidRDefault="006B539C">
      <w:pPr>
        <w:pStyle w:val="BodyTextIndent"/>
        <w:spacing w:line="360" w:lineRule="auto"/>
        <w:ind w:firstLine="0"/>
        <w:jc w:val="center"/>
        <w:rPr>
          <w:rFonts w:asciiTheme="majorHAnsi" w:hAnsiTheme="majorHAnsi"/>
          <w:b/>
          <w:sz w:val="32"/>
          <w:szCs w:val="32"/>
          <w:lang w:val="id-ID"/>
        </w:rPr>
      </w:pPr>
      <w:r>
        <w:rPr>
          <w:rFonts w:asciiTheme="majorHAnsi" w:hAnsiTheme="majorHAnsi"/>
          <w:b/>
          <w:sz w:val="32"/>
          <w:szCs w:val="32"/>
          <w:lang w:val="id-ID"/>
        </w:rPr>
        <w:t>BIMBINGAN TEKNIS PENCATATAN SIPIL TAHUN 2019</w:t>
      </w:r>
    </w:p>
    <w:p w:rsidR="000F0C5C" w:rsidRDefault="006B539C">
      <w:pPr>
        <w:pStyle w:val="BodyTextIndent"/>
        <w:spacing w:line="360" w:lineRule="auto"/>
        <w:ind w:firstLine="0"/>
        <w:jc w:val="center"/>
        <w:rPr>
          <w:rFonts w:asciiTheme="majorHAnsi" w:hAnsiTheme="majorHAnsi"/>
          <w:b/>
          <w:lang w:val="id-ID"/>
        </w:rPr>
      </w:pPr>
      <w:r>
        <w:rPr>
          <w:rFonts w:asciiTheme="majorHAnsi" w:hAnsiTheme="majorHAnsi"/>
          <w:b/>
          <w:lang w:val="id-ID"/>
        </w:rPr>
        <w:t>DILAKSANAKAN DI  HOTEL GRAND MALINDO , KOTA BUKITTINGGI</w:t>
      </w:r>
    </w:p>
    <w:p w:rsidR="000F0C5C" w:rsidRDefault="006B539C">
      <w:pPr>
        <w:pStyle w:val="BodyTextIndent"/>
        <w:spacing w:line="360" w:lineRule="auto"/>
        <w:ind w:firstLine="0"/>
        <w:jc w:val="center"/>
        <w:rPr>
          <w:rFonts w:asciiTheme="majorHAnsi" w:hAnsiTheme="majorHAnsi"/>
          <w:b/>
          <w:lang w:val="id-ID"/>
        </w:rPr>
      </w:pPr>
      <w:r>
        <w:rPr>
          <w:rFonts w:asciiTheme="majorHAnsi" w:hAnsiTheme="majorHAnsi"/>
          <w:b/>
          <w:lang w:val="id-ID"/>
        </w:rPr>
        <w:t>TANGGAL 22 S/D 24 JULI 2019</w:t>
      </w:r>
    </w:p>
    <w:p w:rsidR="000F0C5C" w:rsidRDefault="000F0C5C">
      <w:pPr>
        <w:pStyle w:val="BodyTextIndent"/>
        <w:spacing w:line="360" w:lineRule="auto"/>
        <w:jc w:val="center"/>
        <w:rPr>
          <w:rFonts w:asciiTheme="majorHAnsi" w:hAnsiTheme="majorHAnsi"/>
          <w:b/>
          <w:sz w:val="32"/>
          <w:szCs w:val="32"/>
          <w:lang w:val="id-ID"/>
        </w:rPr>
      </w:pPr>
    </w:p>
    <w:p w:rsidR="000F0C5C" w:rsidRDefault="006B539C">
      <w:pPr>
        <w:pStyle w:val="BodyTextIndent"/>
        <w:spacing w:line="360" w:lineRule="auto"/>
        <w:jc w:val="center"/>
        <w:rPr>
          <w:rFonts w:asciiTheme="majorHAnsi" w:hAnsiTheme="majorHAnsi"/>
          <w:b/>
          <w:sz w:val="32"/>
          <w:szCs w:val="32"/>
          <w:lang w:val="id-ID"/>
        </w:rPr>
      </w:pPr>
      <w:r>
        <w:rPr>
          <w:rFonts w:asciiTheme="majorHAnsi" w:hAnsiTheme="majorHAnsi"/>
          <w:b/>
          <w:noProof/>
          <w:sz w:val="32"/>
          <w:szCs w:val="32"/>
          <w:lang w:val="id-ID" w:eastAsia="id-ID"/>
        </w:rPr>
        <w:drawing>
          <wp:anchor distT="0" distB="0" distL="114300" distR="114300" simplePos="0" relativeHeight="251659264" behindDoc="0" locked="0" layoutInCell="1" allowOverlap="1">
            <wp:simplePos x="0" y="0"/>
            <wp:positionH relativeFrom="column">
              <wp:posOffset>2235200</wp:posOffset>
            </wp:positionH>
            <wp:positionV relativeFrom="paragraph">
              <wp:posOffset>232410</wp:posOffset>
            </wp:positionV>
            <wp:extent cx="1270000" cy="1562100"/>
            <wp:effectExtent l="19050" t="0" r="6350" b="0"/>
            <wp:wrapNone/>
            <wp:docPr id="1" name="Picture 4" descr="C:\Users\hp\Pictures\sumatera-barat-logo-974649A290-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C:\Users\hp\Pictures\sumatera-barat-logo-974649A290-seeklogo.com.png"/>
                    <pic:cNvPicPr>
                      <a:picLocks noChangeAspect="1" noChangeArrowheads="1"/>
                    </pic:cNvPicPr>
                  </pic:nvPicPr>
                  <pic:blipFill>
                    <a:blip r:embed="rId8"/>
                    <a:srcRect/>
                    <a:stretch>
                      <a:fillRect/>
                    </a:stretch>
                  </pic:blipFill>
                  <pic:spPr>
                    <a:xfrm>
                      <a:off x="0" y="0"/>
                      <a:ext cx="1270000" cy="1562100"/>
                    </a:xfrm>
                    <a:prstGeom prst="rect">
                      <a:avLst/>
                    </a:prstGeom>
                    <a:noFill/>
                    <a:ln w="9525">
                      <a:noFill/>
                      <a:miter lim="800000"/>
                      <a:headEnd/>
                      <a:tailEnd/>
                    </a:ln>
                  </pic:spPr>
                </pic:pic>
              </a:graphicData>
            </a:graphic>
          </wp:anchor>
        </w:drawing>
      </w:r>
    </w:p>
    <w:p w:rsidR="000F0C5C" w:rsidRDefault="000F0C5C">
      <w:pPr>
        <w:pStyle w:val="BodyTextIndent"/>
        <w:spacing w:line="360" w:lineRule="auto"/>
        <w:jc w:val="center"/>
        <w:rPr>
          <w:rFonts w:asciiTheme="majorHAnsi" w:hAnsiTheme="majorHAnsi"/>
          <w:b/>
          <w:sz w:val="32"/>
          <w:szCs w:val="32"/>
          <w:lang w:val="id-ID"/>
        </w:rPr>
      </w:pPr>
    </w:p>
    <w:p w:rsidR="000F0C5C" w:rsidRDefault="000F0C5C">
      <w:pPr>
        <w:pStyle w:val="BodyTextIndent"/>
        <w:spacing w:line="360" w:lineRule="auto"/>
        <w:jc w:val="center"/>
        <w:rPr>
          <w:rFonts w:asciiTheme="majorHAnsi" w:hAnsiTheme="majorHAnsi"/>
          <w:b/>
          <w:sz w:val="32"/>
          <w:szCs w:val="32"/>
          <w:lang w:val="id-ID"/>
        </w:rPr>
      </w:pPr>
    </w:p>
    <w:p w:rsidR="000F0C5C" w:rsidRDefault="000F0C5C">
      <w:pPr>
        <w:pStyle w:val="BodyTextIndent"/>
        <w:spacing w:line="360" w:lineRule="auto"/>
        <w:jc w:val="center"/>
        <w:rPr>
          <w:rFonts w:asciiTheme="majorHAnsi" w:hAnsiTheme="majorHAnsi"/>
          <w:b/>
          <w:sz w:val="32"/>
          <w:szCs w:val="32"/>
          <w:lang w:val="id-ID"/>
        </w:rPr>
      </w:pPr>
    </w:p>
    <w:p w:rsidR="000F0C5C" w:rsidRDefault="000F0C5C">
      <w:pPr>
        <w:pStyle w:val="BodyTextIndent"/>
        <w:spacing w:line="360" w:lineRule="auto"/>
        <w:jc w:val="center"/>
        <w:rPr>
          <w:rFonts w:asciiTheme="majorHAnsi" w:hAnsiTheme="majorHAnsi"/>
          <w:b/>
          <w:sz w:val="32"/>
          <w:szCs w:val="32"/>
          <w:lang w:val="id-ID"/>
        </w:rPr>
      </w:pPr>
    </w:p>
    <w:p w:rsidR="000F0C5C" w:rsidRDefault="000F0C5C">
      <w:pPr>
        <w:pStyle w:val="BodyTextIndent"/>
        <w:spacing w:line="360" w:lineRule="auto"/>
        <w:jc w:val="center"/>
        <w:rPr>
          <w:rFonts w:asciiTheme="majorHAnsi" w:hAnsiTheme="majorHAnsi"/>
          <w:b/>
          <w:sz w:val="32"/>
          <w:szCs w:val="32"/>
          <w:lang w:val="id-ID"/>
        </w:rPr>
      </w:pPr>
    </w:p>
    <w:p w:rsidR="000F0C5C" w:rsidRDefault="000F0C5C">
      <w:pPr>
        <w:pStyle w:val="BodyTextIndent"/>
        <w:spacing w:line="360" w:lineRule="auto"/>
        <w:ind w:firstLine="0"/>
        <w:rPr>
          <w:rFonts w:asciiTheme="majorHAnsi" w:hAnsiTheme="majorHAnsi"/>
          <w:b/>
          <w:sz w:val="32"/>
          <w:szCs w:val="32"/>
          <w:lang w:val="id-ID"/>
        </w:rPr>
      </w:pPr>
    </w:p>
    <w:p w:rsidR="000F0C5C" w:rsidRDefault="006B539C">
      <w:pPr>
        <w:pStyle w:val="BodyTextIndent"/>
        <w:spacing w:line="360" w:lineRule="auto"/>
        <w:ind w:firstLine="0"/>
        <w:jc w:val="center"/>
        <w:rPr>
          <w:rFonts w:asciiTheme="majorHAnsi" w:hAnsiTheme="majorHAnsi"/>
          <w:b/>
          <w:sz w:val="32"/>
          <w:szCs w:val="32"/>
          <w:lang w:val="id-ID"/>
        </w:rPr>
      </w:pPr>
      <w:r>
        <w:rPr>
          <w:rFonts w:asciiTheme="majorHAnsi" w:hAnsiTheme="majorHAnsi"/>
          <w:b/>
          <w:noProof/>
          <w:sz w:val="32"/>
          <w:szCs w:val="32"/>
          <w:lang w:val="id-ID" w:eastAsia="id-ID"/>
        </w:rPr>
        <w:drawing>
          <wp:inline distT="0" distB="0" distL="0" distR="0">
            <wp:extent cx="4339590" cy="2047875"/>
            <wp:effectExtent l="19050" t="0" r="3533" b="0"/>
            <wp:docPr id="2" name="Picture 3" descr="H:\BIMTEK CAPIL\IMG-20190722-WA0019 -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H:\BIMTEK CAPIL\IMG-20190722-WA0019 - Copy - Copy.jpg"/>
                    <pic:cNvPicPr>
                      <a:picLocks noChangeAspect="1" noChangeArrowheads="1"/>
                    </pic:cNvPicPr>
                  </pic:nvPicPr>
                  <pic:blipFill>
                    <a:blip r:embed="rId9"/>
                    <a:srcRect/>
                    <a:stretch>
                      <a:fillRect/>
                    </a:stretch>
                  </pic:blipFill>
                  <pic:spPr>
                    <a:xfrm>
                      <a:off x="0" y="0"/>
                      <a:ext cx="4347035" cy="2051257"/>
                    </a:xfrm>
                    <a:prstGeom prst="rect">
                      <a:avLst/>
                    </a:prstGeom>
                    <a:noFill/>
                    <a:ln w="9525">
                      <a:noFill/>
                      <a:miter lim="800000"/>
                      <a:headEnd/>
                      <a:tailEnd/>
                    </a:ln>
                  </pic:spPr>
                </pic:pic>
              </a:graphicData>
            </a:graphic>
          </wp:inline>
        </w:drawing>
      </w:r>
    </w:p>
    <w:p w:rsidR="000F0C5C" w:rsidRDefault="000F0C5C">
      <w:pPr>
        <w:pStyle w:val="BodyTextIndent"/>
        <w:spacing w:line="360" w:lineRule="auto"/>
        <w:ind w:firstLine="0"/>
        <w:rPr>
          <w:rFonts w:asciiTheme="majorHAnsi" w:hAnsiTheme="majorHAnsi"/>
          <w:b/>
          <w:sz w:val="32"/>
          <w:szCs w:val="32"/>
          <w:lang w:val="id-ID"/>
        </w:rPr>
      </w:pPr>
    </w:p>
    <w:p w:rsidR="000F0C5C" w:rsidRDefault="000F0C5C">
      <w:pPr>
        <w:pStyle w:val="BodyTextIndent"/>
        <w:spacing w:line="360" w:lineRule="auto"/>
        <w:ind w:firstLine="0"/>
        <w:rPr>
          <w:rFonts w:asciiTheme="majorHAnsi" w:hAnsiTheme="majorHAnsi"/>
          <w:b/>
          <w:sz w:val="32"/>
          <w:szCs w:val="32"/>
          <w:lang w:val="id-ID"/>
        </w:rPr>
      </w:pPr>
    </w:p>
    <w:p w:rsidR="000F0C5C" w:rsidRDefault="000F0C5C">
      <w:pPr>
        <w:pStyle w:val="BodyTextIndent"/>
        <w:spacing w:line="360" w:lineRule="auto"/>
        <w:ind w:firstLine="0"/>
        <w:rPr>
          <w:rFonts w:asciiTheme="majorHAnsi" w:hAnsiTheme="majorHAnsi"/>
          <w:b/>
          <w:sz w:val="32"/>
          <w:szCs w:val="32"/>
          <w:lang w:val="id-ID"/>
        </w:rPr>
      </w:pPr>
    </w:p>
    <w:p w:rsidR="000F0C5C" w:rsidRDefault="000F0C5C">
      <w:pPr>
        <w:pStyle w:val="BodyTextIndent"/>
        <w:spacing w:line="360" w:lineRule="auto"/>
        <w:ind w:firstLine="0"/>
        <w:rPr>
          <w:rFonts w:asciiTheme="majorHAnsi" w:hAnsiTheme="majorHAnsi"/>
          <w:b/>
          <w:sz w:val="32"/>
          <w:szCs w:val="32"/>
          <w:lang w:val="id-ID"/>
        </w:rPr>
      </w:pPr>
    </w:p>
    <w:p w:rsidR="000F0C5C" w:rsidRDefault="006B539C">
      <w:pPr>
        <w:pStyle w:val="BodyTextIndent"/>
        <w:ind w:firstLine="0"/>
        <w:jc w:val="center"/>
        <w:rPr>
          <w:rFonts w:asciiTheme="majorHAnsi" w:hAnsiTheme="majorHAnsi"/>
          <w:b/>
          <w:caps/>
          <w:sz w:val="32"/>
          <w:szCs w:val="32"/>
          <w:lang w:val="id-ID"/>
        </w:rPr>
      </w:pPr>
      <w:r>
        <w:rPr>
          <w:rFonts w:asciiTheme="majorHAnsi" w:hAnsiTheme="majorHAnsi"/>
          <w:b/>
          <w:caps/>
          <w:sz w:val="32"/>
          <w:szCs w:val="32"/>
          <w:lang w:val="id-ID"/>
        </w:rPr>
        <w:t>DINAS PENGENDALIAN PENDUDUK, KELUARGA BERENCANA, KEPENDUDUKAN DAN PENCATATAN SIPIL</w:t>
      </w:r>
    </w:p>
    <w:p w:rsidR="000F0C5C" w:rsidRDefault="006B539C">
      <w:pPr>
        <w:pStyle w:val="BodyTextIndent"/>
        <w:spacing w:line="360" w:lineRule="auto"/>
        <w:ind w:firstLine="0"/>
        <w:jc w:val="center"/>
        <w:rPr>
          <w:rFonts w:asciiTheme="majorHAnsi" w:hAnsiTheme="majorHAnsi"/>
          <w:b/>
          <w:caps/>
          <w:sz w:val="32"/>
          <w:szCs w:val="32"/>
          <w:lang w:val="id-ID"/>
        </w:rPr>
      </w:pPr>
      <w:r>
        <w:rPr>
          <w:rFonts w:asciiTheme="majorHAnsi" w:hAnsiTheme="majorHAnsi"/>
          <w:b/>
          <w:caps/>
          <w:sz w:val="32"/>
          <w:szCs w:val="32"/>
          <w:lang w:val="id-ID"/>
        </w:rPr>
        <w:t>TAHUN 2019</w:t>
      </w:r>
    </w:p>
    <w:p w:rsidR="000F0C5C" w:rsidRDefault="000F0C5C">
      <w:pPr>
        <w:pStyle w:val="BodyTextIndent"/>
        <w:spacing w:line="360" w:lineRule="auto"/>
        <w:ind w:firstLine="0"/>
        <w:jc w:val="center"/>
        <w:rPr>
          <w:rFonts w:asciiTheme="majorHAnsi" w:hAnsiTheme="majorHAnsi"/>
          <w:b/>
          <w:caps/>
          <w:sz w:val="32"/>
          <w:szCs w:val="32"/>
          <w:lang w:val="id-ID"/>
        </w:rPr>
      </w:pPr>
    </w:p>
    <w:p w:rsidR="000F0C5C" w:rsidRDefault="000F0C5C">
      <w:pPr>
        <w:spacing w:after="0" w:line="360" w:lineRule="auto"/>
        <w:rPr>
          <w:rFonts w:asciiTheme="majorHAnsi" w:hAnsiTheme="majorHAnsi"/>
          <w:b/>
          <w:sz w:val="24"/>
          <w:szCs w:val="24"/>
          <w:lang w:val="id-ID"/>
        </w:rPr>
      </w:pPr>
    </w:p>
    <w:p w:rsidR="000F0C5C" w:rsidRDefault="006B539C">
      <w:pPr>
        <w:pStyle w:val="ListParagraph"/>
        <w:numPr>
          <w:ilvl w:val="0"/>
          <w:numId w:val="1"/>
        </w:numPr>
        <w:spacing w:after="0" w:line="360" w:lineRule="auto"/>
        <w:ind w:left="567" w:hanging="567"/>
        <w:rPr>
          <w:rFonts w:asciiTheme="majorHAnsi" w:hAnsiTheme="majorHAnsi"/>
          <w:b/>
          <w:sz w:val="24"/>
          <w:szCs w:val="24"/>
        </w:rPr>
      </w:pPr>
      <w:r>
        <w:rPr>
          <w:rFonts w:asciiTheme="majorHAnsi" w:hAnsiTheme="majorHAnsi"/>
          <w:b/>
          <w:sz w:val="24"/>
          <w:szCs w:val="24"/>
        </w:rPr>
        <w:lastRenderedPageBreak/>
        <w:t>PENDAHULUAN</w:t>
      </w:r>
    </w:p>
    <w:p w:rsidR="000F0C5C" w:rsidRDefault="006B539C">
      <w:pPr>
        <w:pStyle w:val="ListParagraph"/>
        <w:numPr>
          <w:ilvl w:val="0"/>
          <w:numId w:val="2"/>
        </w:numPr>
        <w:spacing w:after="0" w:line="360" w:lineRule="auto"/>
        <w:ind w:left="993" w:hanging="426"/>
        <w:rPr>
          <w:rFonts w:asciiTheme="majorHAnsi" w:hAnsiTheme="majorHAnsi"/>
          <w:b/>
          <w:sz w:val="24"/>
          <w:szCs w:val="24"/>
        </w:rPr>
      </w:pPr>
      <w:r>
        <w:rPr>
          <w:rFonts w:asciiTheme="majorHAnsi" w:hAnsiTheme="majorHAnsi"/>
          <w:b/>
          <w:sz w:val="24"/>
          <w:szCs w:val="24"/>
        </w:rPr>
        <w:t>LATAR BELAKANG</w:t>
      </w:r>
    </w:p>
    <w:p w:rsidR="000F0C5C" w:rsidRDefault="006B539C">
      <w:pPr>
        <w:spacing w:after="0" w:line="360" w:lineRule="auto"/>
        <w:ind w:left="993" w:firstLine="720"/>
        <w:jc w:val="both"/>
        <w:rPr>
          <w:rFonts w:asciiTheme="majorHAnsi" w:hAnsiTheme="majorHAnsi"/>
          <w:sz w:val="24"/>
          <w:szCs w:val="24"/>
        </w:rPr>
      </w:pPr>
      <w:r>
        <w:rPr>
          <w:rFonts w:asciiTheme="majorHAnsi" w:hAnsiTheme="majorHAnsi"/>
          <w:sz w:val="24"/>
          <w:szCs w:val="24"/>
        </w:rPr>
        <w:t xml:space="preserve">Sesuai dengan  Undang-undang Nomor 24 tahun 2013 tentang Perubahan atas Undang-Undang Nomor 23 Tahun 2006 tentang Administrasi Kependudukan bahwa Pemerintah Provinsi berkewajiban dan bertanggung jawab menyelenggarakan urusan administrasi kependudukan, yang dilaksanakan oleh Gubernur dengan kewenangan antara lain meliputi koordinasi penyelenggaraan administrasi kependudukan. </w:t>
      </w:r>
    </w:p>
    <w:p w:rsidR="000F0C5C" w:rsidRDefault="006B539C">
      <w:pPr>
        <w:spacing w:after="0" w:line="360" w:lineRule="auto"/>
        <w:ind w:left="993" w:firstLine="720"/>
        <w:jc w:val="both"/>
        <w:rPr>
          <w:rFonts w:asciiTheme="majorHAnsi" w:hAnsiTheme="majorHAnsi"/>
          <w:sz w:val="24"/>
          <w:szCs w:val="24"/>
        </w:rPr>
      </w:pPr>
      <w:r>
        <w:rPr>
          <w:rFonts w:asciiTheme="majorHAnsi" w:hAnsiTheme="majorHAnsi"/>
          <w:sz w:val="24"/>
          <w:szCs w:val="24"/>
        </w:rPr>
        <w:t xml:space="preserve">Dalam menyelenggarakan kewenangan sebagaimana dimaksud diatas, maka Dinas Pengendalian Penduduk, Keluarga Berencana, Kependudukan dan Pencatatan Sipil Provinsi Sumatera Barat  melaksanakan kegiatan </w:t>
      </w:r>
      <w:r>
        <w:rPr>
          <w:rFonts w:asciiTheme="majorHAnsi" w:hAnsiTheme="majorHAnsi"/>
          <w:b/>
          <w:sz w:val="24"/>
          <w:szCs w:val="24"/>
          <w:lang w:val="id-ID"/>
        </w:rPr>
        <w:t>Bimbingan Teknis Pencatatan Sipil Tahun 2019</w:t>
      </w:r>
      <w:r>
        <w:rPr>
          <w:rFonts w:asciiTheme="majorHAnsi" w:hAnsiTheme="majorHAnsi"/>
          <w:sz w:val="24"/>
          <w:szCs w:val="24"/>
          <w:lang w:val="id-ID"/>
        </w:rPr>
        <w:t xml:space="preserve">untuk </w:t>
      </w:r>
      <w:r>
        <w:rPr>
          <w:rFonts w:asciiTheme="majorHAnsi" w:hAnsiTheme="majorHAnsi"/>
          <w:sz w:val="24"/>
          <w:szCs w:val="24"/>
        </w:rPr>
        <w:t>mewujudkan tertib administrasi kependudukan</w:t>
      </w:r>
      <w:r>
        <w:rPr>
          <w:rFonts w:asciiTheme="majorHAnsi" w:hAnsiTheme="majorHAnsi"/>
          <w:sz w:val="24"/>
          <w:szCs w:val="24"/>
          <w:lang w:val="id-ID"/>
        </w:rPr>
        <w:t>, meningkatkan pengetahuian dan keterampilan Aparat dan terwujudnya kesatuan pandang antara Pemerintah Pusat, Provinsi dan Kabupatebn/Kota dalam penyelenggaraaan Administrasi Pencatatan Sipil</w:t>
      </w:r>
      <w:r>
        <w:rPr>
          <w:rFonts w:asciiTheme="majorHAnsi" w:hAnsiTheme="majorHAnsi"/>
          <w:sz w:val="24"/>
          <w:szCs w:val="24"/>
        </w:rPr>
        <w:t xml:space="preserve">.  </w:t>
      </w:r>
    </w:p>
    <w:p w:rsidR="000F0C5C" w:rsidRDefault="006B539C">
      <w:pPr>
        <w:spacing w:after="0" w:line="360" w:lineRule="auto"/>
        <w:ind w:left="993" w:firstLine="720"/>
        <w:jc w:val="both"/>
        <w:rPr>
          <w:rFonts w:asciiTheme="majorHAnsi" w:hAnsiTheme="majorHAnsi"/>
          <w:sz w:val="24"/>
          <w:szCs w:val="24"/>
        </w:rPr>
      </w:pPr>
      <w:r>
        <w:rPr>
          <w:rFonts w:asciiTheme="majorHAnsi" w:hAnsiTheme="majorHAnsi"/>
          <w:sz w:val="24"/>
          <w:szCs w:val="24"/>
        </w:rPr>
        <w:t>Administrasi kependudukan merupakan rangkaian kegiatan  penerbitan dokumen dan Data Kependudukan melalui Pendaftaran Penduduk, Pencatatan Sipil, Pengelolaan Informasi Kependudukan serta pendayagunaan hasilnya untuk pelayanan publik dan pembangunan sektor lain yang diterbitkan oleh Instansi Pelaksana yang mempunyai kekuatan hukum sebagai alat bukti autentik yang dihasilkan dari Pelayanan Pendaftaran Penduduk dan Pencatatan Sipil.</w:t>
      </w:r>
    </w:p>
    <w:p w:rsidR="000F0C5C" w:rsidRDefault="000F0C5C">
      <w:pPr>
        <w:pStyle w:val="ListParagraph"/>
        <w:spacing w:after="0" w:line="360" w:lineRule="auto"/>
        <w:ind w:left="1440"/>
        <w:rPr>
          <w:rFonts w:asciiTheme="majorHAnsi" w:hAnsiTheme="majorHAnsi"/>
          <w:sz w:val="24"/>
          <w:szCs w:val="24"/>
          <w:lang w:val="id-ID"/>
        </w:rPr>
      </w:pPr>
    </w:p>
    <w:p w:rsidR="000F0C5C" w:rsidRDefault="006B539C">
      <w:pPr>
        <w:pStyle w:val="ListParagraph"/>
        <w:numPr>
          <w:ilvl w:val="0"/>
          <w:numId w:val="2"/>
        </w:numPr>
        <w:spacing w:after="0" w:line="360" w:lineRule="auto"/>
        <w:ind w:left="993" w:hanging="426"/>
        <w:rPr>
          <w:rFonts w:asciiTheme="majorHAnsi" w:hAnsiTheme="majorHAnsi"/>
          <w:b/>
          <w:sz w:val="24"/>
          <w:szCs w:val="24"/>
        </w:rPr>
      </w:pPr>
      <w:r>
        <w:rPr>
          <w:rFonts w:asciiTheme="majorHAnsi" w:hAnsiTheme="majorHAnsi"/>
          <w:b/>
          <w:sz w:val="24"/>
          <w:szCs w:val="24"/>
        </w:rPr>
        <w:t>LANDASAN HUKUM</w:t>
      </w:r>
    </w:p>
    <w:p w:rsidR="000F0C5C" w:rsidRDefault="006B539C">
      <w:pPr>
        <w:pStyle w:val="ListParagraph"/>
        <w:spacing w:after="0" w:line="360" w:lineRule="auto"/>
        <w:ind w:left="1440"/>
        <w:rPr>
          <w:rFonts w:asciiTheme="majorHAnsi" w:hAnsiTheme="majorHAnsi"/>
          <w:sz w:val="24"/>
          <w:szCs w:val="24"/>
        </w:rPr>
      </w:pPr>
      <w:r>
        <w:rPr>
          <w:rFonts w:asciiTheme="majorHAnsi" w:hAnsiTheme="majorHAnsi"/>
          <w:sz w:val="24"/>
          <w:szCs w:val="24"/>
        </w:rPr>
        <w:t>Adapun yang menjadi dasar hukum Pelaksanaan adalah :</w:t>
      </w:r>
    </w:p>
    <w:p w:rsidR="000F0C5C" w:rsidRDefault="006B539C">
      <w:pPr>
        <w:pStyle w:val="ListParagraph"/>
        <w:numPr>
          <w:ilvl w:val="1"/>
          <w:numId w:val="3"/>
        </w:numPr>
        <w:spacing w:after="0" w:line="360" w:lineRule="auto"/>
        <w:ind w:left="1418" w:hanging="425"/>
        <w:jc w:val="both"/>
        <w:rPr>
          <w:rFonts w:asciiTheme="majorHAnsi" w:hAnsiTheme="majorHAnsi"/>
          <w:sz w:val="24"/>
          <w:szCs w:val="24"/>
        </w:rPr>
      </w:pPr>
      <w:r>
        <w:rPr>
          <w:rFonts w:asciiTheme="majorHAnsi" w:hAnsiTheme="majorHAnsi"/>
          <w:sz w:val="24"/>
          <w:szCs w:val="24"/>
        </w:rPr>
        <w:t>Undang-Undang Nomor 24 Tahun 2013 tentang Perubahan atas Undang-Undang Nomor 23 Tahun 2006 tentang Administrasi Kependudukan.</w:t>
      </w:r>
    </w:p>
    <w:p w:rsidR="000F0C5C" w:rsidRDefault="006B539C">
      <w:pPr>
        <w:pStyle w:val="ListParagraph"/>
        <w:numPr>
          <w:ilvl w:val="1"/>
          <w:numId w:val="3"/>
        </w:numPr>
        <w:spacing w:after="0" w:line="360" w:lineRule="auto"/>
        <w:ind w:left="1418" w:hanging="425"/>
        <w:jc w:val="both"/>
        <w:rPr>
          <w:rFonts w:asciiTheme="majorHAnsi" w:hAnsiTheme="majorHAnsi"/>
          <w:sz w:val="24"/>
          <w:szCs w:val="24"/>
        </w:rPr>
      </w:pPr>
      <w:r>
        <w:rPr>
          <w:rFonts w:asciiTheme="majorHAnsi" w:hAnsiTheme="majorHAnsi"/>
          <w:sz w:val="24"/>
          <w:szCs w:val="24"/>
        </w:rPr>
        <w:t>Peraturan Pemerintah Republik Indonesia Nomor 37 Tahun 2007 tentang Pelaksanaan Undang-Undang Nomor 23 Tahun 2006 tentang Administrasi Kependudukan.</w:t>
      </w:r>
    </w:p>
    <w:p w:rsidR="000F0C5C" w:rsidRDefault="006B539C">
      <w:pPr>
        <w:pStyle w:val="ListParagraph"/>
        <w:numPr>
          <w:ilvl w:val="1"/>
          <w:numId w:val="3"/>
        </w:numPr>
        <w:spacing w:after="0" w:line="360" w:lineRule="auto"/>
        <w:ind w:left="1418" w:hanging="425"/>
        <w:jc w:val="both"/>
        <w:rPr>
          <w:rFonts w:asciiTheme="majorHAnsi" w:hAnsiTheme="majorHAnsi"/>
          <w:sz w:val="24"/>
          <w:szCs w:val="24"/>
        </w:rPr>
      </w:pPr>
      <w:r>
        <w:rPr>
          <w:rFonts w:asciiTheme="majorHAnsi" w:hAnsiTheme="majorHAnsi"/>
          <w:sz w:val="24"/>
          <w:szCs w:val="24"/>
        </w:rPr>
        <w:t>Permendagri Nomor 19 Tahun 2010 tentang Formulir dan buku yang digunakan dalam pendaftaran penduduk dan pencatatan sipil.</w:t>
      </w:r>
    </w:p>
    <w:p w:rsidR="000F0C5C" w:rsidRDefault="000F0C5C">
      <w:pPr>
        <w:pStyle w:val="ListParagraph"/>
        <w:spacing w:after="0" w:line="360" w:lineRule="auto"/>
        <w:ind w:left="1418"/>
        <w:jc w:val="both"/>
        <w:rPr>
          <w:rFonts w:asciiTheme="majorHAnsi" w:hAnsiTheme="majorHAnsi"/>
          <w:sz w:val="24"/>
          <w:szCs w:val="24"/>
        </w:rPr>
      </w:pPr>
    </w:p>
    <w:p w:rsidR="000F0C5C" w:rsidRDefault="006B539C">
      <w:pPr>
        <w:pStyle w:val="ListParagraph"/>
        <w:numPr>
          <w:ilvl w:val="1"/>
          <w:numId w:val="3"/>
        </w:numPr>
        <w:spacing w:after="0" w:line="360" w:lineRule="auto"/>
        <w:ind w:left="1418" w:hanging="425"/>
        <w:jc w:val="both"/>
        <w:rPr>
          <w:rFonts w:asciiTheme="majorHAnsi" w:hAnsiTheme="majorHAnsi"/>
          <w:sz w:val="24"/>
          <w:szCs w:val="24"/>
        </w:rPr>
      </w:pPr>
      <w:r>
        <w:rPr>
          <w:rFonts w:asciiTheme="majorHAnsi" w:hAnsiTheme="majorHAnsi"/>
          <w:sz w:val="24"/>
          <w:szCs w:val="24"/>
        </w:rPr>
        <w:t>Per</w:t>
      </w:r>
      <w:r>
        <w:rPr>
          <w:rFonts w:asciiTheme="majorHAnsi" w:hAnsiTheme="majorHAnsi"/>
          <w:sz w:val="24"/>
          <w:szCs w:val="24"/>
          <w:lang w:val="id-ID"/>
        </w:rPr>
        <w:t>aturan Menteri Dalam Negeri Nomor 119 Tahun 2018 tentang Perubahan Kedua atas Peraturan Menteri Dalam Negeri</w:t>
      </w:r>
      <w:r>
        <w:rPr>
          <w:rFonts w:asciiTheme="majorHAnsi" w:hAnsiTheme="majorHAnsi"/>
          <w:sz w:val="24"/>
          <w:szCs w:val="24"/>
        </w:rPr>
        <w:t xml:space="preserve"> Nomor 102 Tahun 2016 tentang Petunjuk Teknis Penggunaan Dana Alokasi Khusus Non Fisik dan Pelayanan Administrasi Kependudukan.</w:t>
      </w:r>
    </w:p>
    <w:p w:rsidR="000F0C5C" w:rsidRDefault="006B539C">
      <w:pPr>
        <w:pStyle w:val="ListParagraph"/>
        <w:numPr>
          <w:ilvl w:val="1"/>
          <w:numId w:val="3"/>
        </w:numPr>
        <w:spacing w:after="0" w:line="360" w:lineRule="auto"/>
        <w:ind w:left="1418" w:hanging="425"/>
        <w:jc w:val="both"/>
        <w:rPr>
          <w:rFonts w:asciiTheme="majorHAnsi" w:hAnsiTheme="majorHAnsi"/>
          <w:sz w:val="24"/>
          <w:szCs w:val="24"/>
        </w:rPr>
      </w:pPr>
      <w:r>
        <w:rPr>
          <w:rFonts w:asciiTheme="majorHAnsi" w:hAnsiTheme="majorHAnsi"/>
          <w:sz w:val="24"/>
          <w:szCs w:val="24"/>
        </w:rPr>
        <w:t>Peraturan Presiden Nomor 25 Tahun 2008 tentang Persyaratan dan Tata Cara Pendaftaran Penduduk dan Pencatatan Sipil.</w:t>
      </w:r>
    </w:p>
    <w:p w:rsidR="000F0C5C" w:rsidRDefault="000F0C5C">
      <w:pPr>
        <w:pStyle w:val="ListParagraph"/>
        <w:spacing w:after="0" w:line="360" w:lineRule="auto"/>
        <w:ind w:left="1418"/>
        <w:jc w:val="both"/>
        <w:rPr>
          <w:rFonts w:asciiTheme="majorHAnsi" w:hAnsiTheme="majorHAnsi"/>
          <w:sz w:val="24"/>
          <w:szCs w:val="24"/>
        </w:rPr>
      </w:pPr>
    </w:p>
    <w:p w:rsidR="000F0C5C" w:rsidRDefault="006B539C">
      <w:pPr>
        <w:pStyle w:val="ListParagraph"/>
        <w:numPr>
          <w:ilvl w:val="0"/>
          <w:numId w:val="2"/>
        </w:numPr>
        <w:spacing w:after="0" w:line="360" w:lineRule="auto"/>
        <w:ind w:left="993"/>
        <w:rPr>
          <w:rFonts w:asciiTheme="majorHAnsi" w:hAnsiTheme="majorHAnsi"/>
          <w:b/>
          <w:sz w:val="24"/>
          <w:szCs w:val="24"/>
        </w:rPr>
      </w:pPr>
      <w:r>
        <w:rPr>
          <w:rFonts w:asciiTheme="majorHAnsi" w:hAnsiTheme="majorHAnsi"/>
          <w:b/>
          <w:sz w:val="24"/>
          <w:szCs w:val="24"/>
        </w:rPr>
        <w:t>MAKSUD DAN TUJUAN</w:t>
      </w:r>
    </w:p>
    <w:p w:rsidR="000F0C5C" w:rsidRDefault="000F0C5C">
      <w:pPr>
        <w:pStyle w:val="ListParagraph"/>
        <w:spacing w:after="0" w:line="360" w:lineRule="auto"/>
        <w:ind w:left="1440"/>
        <w:rPr>
          <w:rFonts w:asciiTheme="majorHAnsi" w:hAnsiTheme="majorHAnsi"/>
          <w:b/>
          <w:sz w:val="24"/>
          <w:szCs w:val="24"/>
        </w:rPr>
      </w:pPr>
    </w:p>
    <w:p w:rsidR="000F0C5C" w:rsidRDefault="006B539C">
      <w:pPr>
        <w:pStyle w:val="ListParagraph"/>
        <w:spacing w:after="0" w:line="360" w:lineRule="auto"/>
        <w:ind w:left="993" w:firstLine="720"/>
        <w:jc w:val="both"/>
        <w:rPr>
          <w:rFonts w:asciiTheme="majorHAnsi" w:hAnsiTheme="majorHAnsi"/>
          <w:sz w:val="24"/>
          <w:szCs w:val="24"/>
          <w:lang w:val="id-ID"/>
        </w:rPr>
      </w:pPr>
      <w:r>
        <w:rPr>
          <w:rFonts w:asciiTheme="majorHAnsi" w:hAnsiTheme="majorHAnsi"/>
          <w:sz w:val="24"/>
          <w:szCs w:val="24"/>
        </w:rPr>
        <w:t xml:space="preserve">Maksud kegiatan </w:t>
      </w:r>
      <w:r>
        <w:rPr>
          <w:rFonts w:asciiTheme="majorHAnsi" w:hAnsiTheme="majorHAnsi"/>
          <w:sz w:val="24"/>
          <w:szCs w:val="24"/>
          <w:lang w:val="id-ID"/>
        </w:rPr>
        <w:t xml:space="preserve">Bimbingan Teknis Pencatatan Sipil </w:t>
      </w:r>
      <w:r>
        <w:rPr>
          <w:rFonts w:asciiTheme="majorHAnsi" w:hAnsiTheme="majorHAnsi"/>
          <w:sz w:val="24"/>
          <w:szCs w:val="24"/>
        </w:rPr>
        <w:t xml:space="preserve">ini adalah untuk </w:t>
      </w:r>
      <w:r>
        <w:rPr>
          <w:rFonts w:asciiTheme="majorHAnsi" w:hAnsiTheme="majorHAnsi"/>
          <w:sz w:val="24"/>
          <w:szCs w:val="24"/>
          <w:lang w:val="id-ID"/>
        </w:rPr>
        <w:t>meningkatkan pengetahuan dan keterampilan Aparat Dinas Kependudukan dan Pencatatan Sipil Kabupaten/Kota se Sumatera Barat dalam hal Administrasi Pencatatan Sipil</w:t>
      </w:r>
      <w:r>
        <w:rPr>
          <w:rFonts w:asciiTheme="majorHAnsi" w:hAnsiTheme="majorHAnsi"/>
          <w:sz w:val="24"/>
          <w:szCs w:val="24"/>
        </w:rPr>
        <w:t>, serta</w:t>
      </w:r>
      <w:r>
        <w:rPr>
          <w:rFonts w:asciiTheme="majorHAnsi" w:hAnsiTheme="majorHAnsi"/>
          <w:sz w:val="24"/>
          <w:szCs w:val="24"/>
          <w:lang w:val="id-ID"/>
        </w:rPr>
        <w:t xml:space="preserve"> terwujudnya kesatuan pandang antara Pemerintah Pusat, Provinsi, Kabupaten/Kota se Sumatera Barat dalam penyelenggaraan Pencatatan Sipil</w:t>
      </w:r>
      <w:r>
        <w:rPr>
          <w:rFonts w:asciiTheme="majorHAnsi" w:hAnsiTheme="majorHAnsi"/>
          <w:sz w:val="24"/>
          <w:szCs w:val="24"/>
        </w:rPr>
        <w:t>.</w:t>
      </w:r>
    </w:p>
    <w:p w:rsidR="000F0C5C" w:rsidRDefault="006B539C">
      <w:pPr>
        <w:pStyle w:val="ListParagraph"/>
        <w:spacing w:after="0" w:line="360" w:lineRule="auto"/>
        <w:ind w:left="993" w:firstLine="720"/>
        <w:jc w:val="both"/>
        <w:rPr>
          <w:rFonts w:asciiTheme="majorHAnsi" w:hAnsiTheme="majorHAnsi" w:cstheme="minorHAnsi"/>
          <w:sz w:val="24"/>
          <w:szCs w:val="24"/>
          <w:lang w:val="id-ID"/>
        </w:rPr>
      </w:pPr>
      <w:r>
        <w:rPr>
          <w:rFonts w:asciiTheme="majorHAnsi" w:hAnsiTheme="majorHAnsi"/>
          <w:sz w:val="24"/>
          <w:szCs w:val="24"/>
        </w:rPr>
        <w:t xml:space="preserve">Tujuan kegiatan ini adalah </w:t>
      </w:r>
      <w:r>
        <w:rPr>
          <w:rFonts w:asciiTheme="majorHAnsi" w:hAnsiTheme="majorHAnsi" w:cstheme="minorHAnsi"/>
          <w:sz w:val="24"/>
          <w:szCs w:val="24"/>
          <w:lang w:val="id-ID"/>
        </w:rPr>
        <w:t>Penyamaan persepsi antar aparat Pencatatan Sipil Kabupaten/Kota se-Sumatera Barat dalam melakukan pelayanan Pencatatan Sipil kepada penduduk sesuai dengan aturan dan ketentuan yang berlaku dan diharapkan SDM pengelola  Pencatatan Sipil yang mampu dan terampil dalam melakukan pemeliharaan, pemanfaatan dan pelayanan Pencatatan Sipil</w:t>
      </w:r>
    </w:p>
    <w:p w:rsidR="000F0C5C" w:rsidRDefault="000F0C5C">
      <w:pPr>
        <w:pStyle w:val="ListParagraph"/>
        <w:spacing w:after="0" w:line="360" w:lineRule="auto"/>
        <w:ind w:left="993" w:firstLine="720"/>
        <w:jc w:val="both"/>
        <w:rPr>
          <w:rFonts w:asciiTheme="majorHAnsi" w:hAnsiTheme="majorHAnsi"/>
          <w:sz w:val="24"/>
          <w:szCs w:val="24"/>
          <w:lang w:val="id-ID"/>
        </w:rPr>
      </w:pPr>
    </w:p>
    <w:p w:rsidR="000F0C5C" w:rsidRDefault="006B539C">
      <w:pPr>
        <w:pStyle w:val="ListParagraph"/>
        <w:numPr>
          <w:ilvl w:val="0"/>
          <w:numId w:val="1"/>
        </w:numPr>
        <w:spacing w:after="0" w:line="360" w:lineRule="auto"/>
        <w:ind w:left="567" w:hanging="578"/>
        <w:rPr>
          <w:rFonts w:asciiTheme="majorHAnsi" w:hAnsiTheme="majorHAnsi"/>
          <w:b/>
          <w:sz w:val="24"/>
          <w:szCs w:val="24"/>
        </w:rPr>
      </w:pPr>
      <w:r>
        <w:rPr>
          <w:rFonts w:asciiTheme="majorHAnsi" w:hAnsiTheme="majorHAnsi"/>
          <w:b/>
          <w:sz w:val="24"/>
          <w:szCs w:val="24"/>
          <w:lang w:val="id-ID"/>
        </w:rPr>
        <w:t>DANA</w:t>
      </w:r>
    </w:p>
    <w:p w:rsidR="000F0C5C" w:rsidRDefault="006B539C">
      <w:pPr>
        <w:pStyle w:val="ListParagraph"/>
        <w:spacing w:after="0" w:line="360" w:lineRule="auto"/>
        <w:ind w:left="993" w:firstLine="720"/>
        <w:jc w:val="both"/>
        <w:rPr>
          <w:rFonts w:asciiTheme="majorHAnsi" w:hAnsiTheme="majorHAnsi"/>
          <w:sz w:val="24"/>
          <w:szCs w:val="24"/>
          <w:lang w:val="id-ID"/>
        </w:rPr>
      </w:pPr>
      <w:r>
        <w:rPr>
          <w:rFonts w:asciiTheme="majorHAnsi" w:hAnsiTheme="majorHAnsi"/>
          <w:sz w:val="24"/>
          <w:szCs w:val="24"/>
          <w:lang w:val="id-ID"/>
        </w:rPr>
        <w:t xml:space="preserve">Kegiatan Bimbingan Teknis Pencatatan Sipil dilaksanakan dengan menggunakan Dana Alokasi Khusus (DAK) APBD Dinas Pengendalian Penduduk, KB, Kependudukan dan Pencatatan Sipil Provinsi Sumatera Barat Tahun 2019 rekening 1.02.06.1.02.08.01.099.021 dengan total anggaran 79.000.000,- (Tujuh puluh sembilan juta rupiah). </w:t>
      </w:r>
    </w:p>
    <w:p w:rsidR="000F0C5C" w:rsidRDefault="000F0C5C">
      <w:pPr>
        <w:pStyle w:val="ListParagraph"/>
        <w:spacing w:after="0" w:line="360" w:lineRule="auto"/>
        <w:ind w:left="993" w:firstLine="720"/>
        <w:jc w:val="both"/>
        <w:rPr>
          <w:rFonts w:asciiTheme="majorHAnsi" w:hAnsiTheme="majorHAnsi"/>
          <w:sz w:val="24"/>
          <w:szCs w:val="24"/>
          <w:lang w:val="id-ID"/>
        </w:rPr>
      </w:pPr>
    </w:p>
    <w:p w:rsidR="000F0C5C" w:rsidRDefault="000F0C5C">
      <w:pPr>
        <w:pStyle w:val="ListParagraph"/>
        <w:spacing w:after="0" w:line="360" w:lineRule="auto"/>
        <w:ind w:left="993" w:firstLine="720"/>
        <w:jc w:val="both"/>
        <w:rPr>
          <w:rFonts w:asciiTheme="majorHAnsi" w:hAnsiTheme="majorHAnsi"/>
          <w:sz w:val="24"/>
          <w:szCs w:val="24"/>
          <w:lang w:val="id-ID"/>
        </w:rPr>
      </w:pPr>
    </w:p>
    <w:p w:rsidR="000F0C5C" w:rsidRDefault="000F0C5C">
      <w:pPr>
        <w:pStyle w:val="ListParagraph"/>
        <w:spacing w:after="0" w:line="360" w:lineRule="auto"/>
        <w:ind w:left="993" w:firstLine="720"/>
        <w:jc w:val="both"/>
        <w:rPr>
          <w:rFonts w:asciiTheme="majorHAnsi" w:hAnsiTheme="majorHAnsi"/>
          <w:sz w:val="24"/>
          <w:szCs w:val="24"/>
          <w:lang w:val="id-ID"/>
        </w:rPr>
      </w:pPr>
    </w:p>
    <w:p w:rsidR="000F0C5C" w:rsidRDefault="000F0C5C">
      <w:pPr>
        <w:pStyle w:val="ListParagraph"/>
        <w:spacing w:after="0" w:line="360" w:lineRule="auto"/>
        <w:ind w:left="993" w:firstLine="720"/>
        <w:jc w:val="both"/>
        <w:rPr>
          <w:rFonts w:asciiTheme="majorHAnsi" w:hAnsiTheme="majorHAnsi"/>
          <w:sz w:val="24"/>
          <w:szCs w:val="24"/>
          <w:lang w:val="id-ID"/>
        </w:rPr>
      </w:pPr>
    </w:p>
    <w:p w:rsidR="000F0C5C" w:rsidRDefault="000F0C5C">
      <w:pPr>
        <w:pStyle w:val="ListParagraph"/>
        <w:spacing w:after="0" w:line="360" w:lineRule="auto"/>
        <w:ind w:left="993" w:firstLine="720"/>
        <w:jc w:val="both"/>
        <w:rPr>
          <w:rFonts w:asciiTheme="majorHAnsi" w:hAnsiTheme="majorHAnsi"/>
          <w:sz w:val="24"/>
          <w:szCs w:val="24"/>
          <w:lang w:val="id-ID"/>
        </w:rPr>
      </w:pPr>
    </w:p>
    <w:p w:rsidR="000F0C5C" w:rsidRDefault="006B539C">
      <w:pPr>
        <w:pStyle w:val="ListParagraph"/>
        <w:numPr>
          <w:ilvl w:val="0"/>
          <w:numId w:val="1"/>
        </w:numPr>
        <w:spacing w:after="0" w:line="360" w:lineRule="auto"/>
        <w:ind w:left="567" w:hanging="578"/>
        <w:rPr>
          <w:rFonts w:asciiTheme="majorHAnsi" w:hAnsiTheme="majorHAnsi"/>
          <w:b/>
          <w:sz w:val="24"/>
          <w:szCs w:val="24"/>
        </w:rPr>
      </w:pPr>
      <w:r>
        <w:rPr>
          <w:rFonts w:asciiTheme="majorHAnsi" w:hAnsiTheme="majorHAnsi"/>
          <w:b/>
          <w:sz w:val="24"/>
          <w:szCs w:val="24"/>
        </w:rPr>
        <w:lastRenderedPageBreak/>
        <w:t>KEGIATAN YANG DILAKSANAKAN</w:t>
      </w:r>
    </w:p>
    <w:p w:rsidR="000F0C5C" w:rsidRDefault="006B539C">
      <w:pPr>
        <w:pStyle w:val="ListParagraph"/>
        <w:numPr>
          <w:ilvl w:val="0"/>
          <w:numId w:val="4"/>
        </w:numPr>
        <w:spacing w:after="0" w:line="360" w:lineRule="auto"/>
        <w:ind w:left="1134" w:hanging="501"/>
        <w:rPr>
          <w:rFonts w:asciiTheme="majorHAnsi" w:hAnsiTheme="majorHAnsi"/>
          <w:b/>
          <w:sz w:val="24"/>
          <w:szCs w:val="24"/>
        </w:rPr>
      </w:pPr>
      <w:r>
        <w:rPr>
          <w:rFonts w:asciiTheme="majorHAnsi" w:hAnsiTheme="majorHAnsi"/>
          <w:b/>
          <w:sz w:val="24"/>
          <w:szCs w:val="24"/>
        </w:rPr>
        <w:t xml:space="preserve">Bentuk Acara </w:t>
      </w:r>
    </w:p>
    <w:p w:rsidR="000F0C5C" w:rsidRDefault="006B539C">
      <w:pPr>
        <w:pStyle w:val="ListParagraph"/>
        <w:spacing w:after="0" w:line="360" w:lineRule="auto"/>
        <w:ind w:left="1134" w:firstLine="720"/>
        <w:jc w:val="both"/>
        <w:rPr>
          <w:rFonts w:asciiTheme="majorHAnsi" w:hAnsiTheme="majorHAnsi"/>
          <w:sz w:val="24"/>
          <w:szCs w:val="24"/>
          <w:lang w:val="id-ID"/>
        </w:rPr>
      </w:pPr>
      <w:r>
        <w:rPr>
          <w:rFonts w:asciiTheme="majorHAnsi" w:hAnsiTheme="majorHAnsi"/>
          <w:sz w:val="24"/>
          <w:szCs w:val="24"/>
        </w:rPr>
        <w:t xml:space="preserve">Kegiatan </w:t>
      </w:r>
      <w:r>
        <w:rPr>
          <w:rFonts w:asciiTheme="majorHAnsi" w:hAnsiTheme="majorHAnsi"/>
          <w:sz w:val="24"/>
          <w:szCs w:val="24"/>
          <w:lang w:val="id-ID"/>
        </w:rPr>
        <w:t xml:space="preserve">Bimbingan Teknis Pencatatan Sipil Tahun 2019 </w:t>
      </w:r>
      <w:r>
        <w:rPr>
          <w:rFonts w:asciiTheme="majorHAnsi" w:hAnsiTheme="majorHAnsi"/>
          <w:sz w:val="24"/>
          <w:szCs w:val="24"/>
        </w:rPr>
        <w:t xml:space="preserve">dilaksanakan dalam </w:t>
      </w:r>
      <w:r>
        <w:rPr>
          <w:rFonts w:asciiTheme="majorHAnsi" w:hAnsiTheme="majorHAnsi"/>
          <w:sz w:val="24"/>
          <w:szCs w:val="24"/>
          <w:lang w:val="id-ID"/>
        </w:rPr>
        <w:t>bentuk Metode penyajian/pemaparan materi, forum diskusi serta tanya jawab antara Narasumber dengan Peserta yang ditanggapi  dari Dinas Kependudukan dan Pencatatan Sipil  Kabupaten/Kota se Sumatera Barat.</w:t>
      </w:r>
    </w:p>
    <w:p w:rsidR="000F0C5C" w:rsidRDefault="000F0C5C">
      <w:pPr>
        <w:pStyle w:val="ListParagraph"/>
        <w:spacing w:after="0" w:line="360" w:lineRule="auto"/>
        <w:ind w:left="1134" w:firstLine="720"/>
        <w:jc w:val="both"/>
        <w:rPr>
          <w:rFonts w:asciiTheme="majorHAnsi" w:hAnsiTheme="majorHAnsi"/>
          <w:sz w:val="24"/>
          <w:szCs w:val="24"/>
          <w:lang w:val="id-ID"/>
        </w:rPr>
      </w:pPr>
    </w:p>
    <w:p w:rsidR="000F0C5C" w:rsidRDefault="006B539C">
      <w:pPr>
        <w:pStyle w:val="ListParagraph"/>
        <w:numPr>
          <w:ilvl w:val="0"/>
          <w:numId w:val="4"/>
        </w:numPr>
        <w:spacing w:after="0" w:line="360" w:lineRule="auto"/>
        <w:ind w:left="1134" w:hanging="501"/>
        <w:jc w:val="both"/>
        <w:rPr>
          <w:rFonts w:asciiTheme="majorHAnsi" w:hAnsiTheme="majorHAnsi"/>
          <w:b/>
          <w:sz w:val="24"/>
          <w:szCs w:val="24"/>
        </w:rPr>
      </w:pPr>
      <w:r>
        <w:rPr>
          <w:rFonts w:asciiTheme="majorHAnsi" w:hAnsiTheme="majorHAnsi"/>
          <w:b/>
          <w:sz w:val="24"/>
          <w:szCs w:val="24"/>
        </w:rPr>
        <w:t>Waktu</w:t>
      </w:r>
      <w:r>
        <w:rPr>
          <w:rFonts w:asciiTheme="majorHAnsi" w:hAnsiTheme="majorHAnsi"/>
          <w:b/>
          <w:sz w:val="24"/>
          <w:szCs w:val="24"/>
          <w:lang w:val="id-ID"/>
        </w:rPr>
        <w:t xml:space="preserve">, </w:t>
      </w:r>
      <w:r>
        <w:rPr>
          <w:rFonts w:asciiTheme="majorHAnsi" w:hAnsiTheme="majorHAnsi"/>
          <w:b/>
          <w:sz w:val="24"/>
          <w:szCs w:val="24"/>
        </w:rPr>
        <w:t>Tempat</w:t>
      </w:r>
      <w:r>
        <w:rPr>
          <w:rFonts w:asciiTheme="majorHAnsi" w:hAnsiTheme="majorHAnsi"/>
          <w:b/>
          <w:sz w:val="24"/>
          <w:szCs w:val="24"/>
          <w:lang w:val="id-ID"/>
        </w:rPr>
        <w:t xml:space="preserve"> dan Narasumber</w:t>
      </w:r>
    </w:p>
    <w:p w:rsidR="000F0C5C" w:rsidRDefault="006B539C">
      <w:pPr>
        <w:pStyle w:val="ListParagraph"/>
        <w:spacing w:after="0" w:line="360" w:lineRule="auto"/>
        <w:ind w:left="1134" w:firstLine="851"/>
        <w:jc w:val="both"/>
        <w:rPr>
          <w:rFonts w:asciiTheme="majorHAnsi" w:hAnsiTheme="majorHAnsi"/>
          <w:sz w:val="24"/>
          <w:szCs w:val="24"/>
          <w:lang w:val="id-ID"/>
        </w:rPr>
      </w:pPr>
      <w:r>
        <w:rPr>
          <w:rFonts w:asciiTheme="majorHAnsi" w:hAnsiTheme="majorHAnsi"/>
          <w:sz w:val="24"/>
          <w:szCs w:val="24"/>
        </w:rPr>
        <w:t xml:space="preserve">Kegiatan </w:t>
      </w:r>
      <w:r>
        <w:rPr>
          <w:rFonts w:asciiTheme="majorHAnsi" w:hAnsiTheme="majorHAnsi"/>
          <w:sz w:val="24"/>
          <w:szCs w:val="24"/>
          <w:lang w:val="id-ID"/>
        </w:rPr>
        <w:t xml:space="preserve">Bimbingan Teknis Pencatatan Sipil Tahun 2019  </w:t>
      </w:r>
      <w:r>
        <w:rPr>
          <w:rFonts w:asciiTheme="majorHAnsi" w:hAnsiTheme="majorHAnsi"/>
          <w:sz w:val="24"/>
          <w:szCs w:val="24"/>
        </w:rPr>
        <w:t>dilaksanakan pada:</w:t>
      </w:r>
    </w:p>
    <w:p w:rsidR="000F0C5C" w:rsidRDefault="006B539C">
      <w:pPr>
        <w:pStyle w:val="ListParagraph"/>
        <w:spacing w:after="0" w:line="360" w:lineRule="auto"/>
        <w:ind w:left="1440"/>
        <w:jc w:val="both"/>
        <w:rPr>
          <w:rFonts w:asciiTheme="majorHAnsi" w:hAnsiTheme="majorHAnsi"/>
          <w:sz w:val="24"/>
          <w:szCs w:val="24"/>
          <w:lang w:val="id-ID"/>
        </w:rPr>
      </w:pPr>
      <w:r>
        <w:rPr>
          <w:rFonts w:asciiTheme="majorHAnsi" w:hAnsiTheme="majorHAnsi"/>
          <w:sz w:val="24"/>
          <w:szCs w:val="24"/>
        </w:rPr>
        <w:t xml:space="preserve">Hari </w:t>
      </w:r>
      <w:r>
        <w:rPr>
          <w:rFonts w:asciiTheme="majorHAnsi" w:hAnsiTheme="majorHAnsi"/>
          <w:sz w:val="24"/>
          <w:szCs w:val="24"/>
        </w:rPr>
        <w:tab/>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lang w:val="id-ID"/>
        </w:rPr>
        <w:t>Senin s/d Rabu</w:t>
      </w:r>
    </w:p>
    <w:p w:rsidR="000F0C5C" w:rsidRDefault="006B539C">
      <w:pPr>
        <w:pStyle w:val="ListParagraph"/>
        <w:spacing w:after="0" w:line="360" w:lineRule="auto"/>
        <w:ind w:left="1440"/>
        <w:jc w:val="both"/>
        <w:rPr>
          <w:rFonts w:asciiTheme="majorHAnsi" w:hAnsiTheme="majorHAnsi"/>
          <w:sz w:val="24"/>
          <w:szCs w:val="24"/>
          <w:lang w:val="id-ID"/>
        </w:rPr>
      </w:pPr>
      <w:r>
        <w:rPr>
          <w:rFonts w:asciiTheme="majorHAnsi" w:hAnsiTheme="majorHAnsi"/>
          <w:sz w:val="24"/>
          <w:szCs w:val="24"/>
        </w:rPr>
        <w:t xml:space="preserve">Tanggal </w:t>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lang w:val="id-ID"/>
        </w:rPr>
        <w:t xml:space="preserve">22 s/d 24 Juli </w:t>
      </w:r>
      <w:r>
        <w:rPr>
          <w:rFonts w:asciiTheme="majorHAnsi" w:hAnsiTheme="majorHAnsi"/>
          <w:sz w:val="24"/>
          <w:szCs w:val="24"/>
        </w:rPr>
        <w:t xml:space="preserve"> 201</w:t>
      </w:r>
      <w:r>
        <w:rPr>
          <w:rFonts w:asciiTheme="majorHAnsi" w:hAnsiTheme="majorHAnsi"/>
          <w:sz w:val="24"/>
          <w:szCs w:val="24"/>
          <w:lang w:val="id-ID"/>
        </w:rPr>
        <w:t>9</w:t>
      </w:r>
    </w:p>
    <w:p w:rsidR="000F0C5C" w:rsidRDefault="006B539C">
      <w:pPr>
        <w:pStyle w:val="ListParagraph"/>
        <w:spacing w:after="0" w:line="360" w:lineRule="auto"/>
        <w:ind w:left="1440"/>
        <w:jc w:val="both"/>
        <w:rPr>
          <w:rFonts w:asciiTheme="majorHAnsi" w:hAnsiTheme="majorHAnsi"/>
          <w:sz w:val="24"/>
          <w:szCs w:val="24"/>
          <w:lang w:val="id-ID"/>
        </w:rPr>
      </w:pPr>
      <w:r>
        <w:rPr>
          <w:rFonts w:asciiTheme="majorHAnsi" w:hAnsiTheme="majorHAnsi"/>
          <w:sz w:val="24"/>
          <w:szCs w:val="24"/>
        </w:rPr>
        <w:t>Tempat</w:t>
      </w:r>
      <w:r>
        <w:rPr>
          <w:rFonts w:asciiTheme="majorHAnsi" w:hAnsiTheme="majorHAnsi"/>
          <w:sz w:val="24"/>
          <w:szCs w:val="24"/>
        </w:rPr>
        <w:tab/>
      </w:r>
      <w:r>
        <w:rPr>
          <w:rFonts w:asciiTheme="majorHAnsi" w:hAnsiTheme="majorHAnsi"/>
          <w:sz w:val="24"/>
          <w:szCs w:val="24"/>
        </w:rPr>
        <w:tab/>
        <w:t xml:space="preserve">: </w:t>
      </w:r>
      <w:r>
        <w:rPr>
          <w:rFonts w:asciiTheme="majorHAnsi" w:hAnsiTheme="majorHAnsi"/>
          <w:sz w:val="24"/>
          <w:szCs w:val="24"/>
          <w:lang w:val="id-ID"/>
        </w:rPr>
        <w:t>Hotel Grand Malindo , Kota Bukittinggi</w:t>
      </w:r>
    </w:p>
    <w:p w:rsidR="000F0C5C" w:rsidRDefault="000F0C5C">
      <w:pPr>
        <w:pStyle w:val="ListParagraph"/>
        <w:spacing w:after="0" w:line="360" w:lineRule="auto"/>
        <w:ind w:left="1440"/>
        <w:jc w:val="both"/>
        <w:rPr>
          <w:rFonts w:asciiTheme="majorHAnsi" w:hAnsiTheme="majorHAnsi"/>
          <w:sz w:val="24"/>
          <w:szCs w:val="24"/>
          <w:lang w:val="id-ID"/>
        </w:rPr>
      </w:pPr>
    </w:p>
    <w:p w:rsidR="000F0C5C" w:rsidRDefault="006B539C">
      <w:pPr>
        <w:pStyle w:val="ListParagraph"/>
        <w:numPr>
          <w:ilvl w:val="0"/>
          <w:numId w:val="4"/>
        </w:numPr>
        <w:spacing w:after="0" w:line="360" w:lineRule="auto"/>
        <w:ind w:left="1134" w:hanging="425"/>
        <w:jc w:val="both"/>
        <w:rPr>
          <w:rFonts w:asciiTheme="majorHAnsi" w:hAnsiTheme="majorHAnsi"/>
          <w:b/>
          <w:sz w:val="24"/>
          <w:szCs w:val="24"/>
          <w:lang w:val="id-ID"/>
        </w:rPr>
      </w:pPr>
      <w:r>
        <w:rPr>
          <w:rFonts w:asciiTheme="majorHAnsi" w:hAnsiTheme="majorHAnsi"/>
          <w:b/>
          <w:sz w:val="24"/>
          <w:szCs w:val="24"/>
          <w:lang w:val="id-ID"/>
        </w:rPr>
        <w:t xml:space="preserve">Narasumber </w:t>
      </w:r>
      <w:r>
        <w:rPr>
          <w:rFonts w:asciiTheme="majorHAnsi" w:hAnsiTheme="majorHAnsi"/>
          <w:b/>
          <w:sz w:val="24"/>
          <w:szCs w:val="24"/>
          <w:lang w:val="id-ID"/>
        </w:rPr>
        <w:tab/>
      </w:r>
    </w:p>
    <w:p w:rsidR="000F0C5C" w:rsidRDefault="006B539C">
      <w:pPr>
        <w:pStyle w:val="ListParagraph"/>
        <w:spacing w:after="0" w:line="360" w:lineRule="auto"/>
        <w:ind w:left="1134"/>
        <w:jc w:val="both"/>
        <w:rPr>
          <w:rFonts w:asciiTheme="majorHAnsi" w:hAnsiTheme="majorHAnsi"/>
          <w:sz w:val="24"/>
          <w:szCs w:val="24"/>
          <w:lang w:val="id-ID"/>
        </w:rPr>
      </w:pPr>
      <w:r>
        <w:rPr>
          <w:rFonts w:asciiTheme="majorHAnsi" w:hAnsiTheme="majorHAnsi"/>
          <w:sz w:val="24"/>
          <w:szCs w:val="24"/>
          <w:lang w:val="id-ID"/>
        </w:rPr>
        <w:t>Narasumber dari Kegiatan Bimtek Pencatatan Sipil antara lain :</w:t>
      </w:r>
    </w:p>
    <w:p w:rsidR="000F0C5C" w:rsidRDefault="006B539C">
      <w:pPr>
        <w:pStyle w:val="ListParagraph"/>
        <w:numPr>
          <w:ilvl w:val="3"/>
          <w:numId w:val="3"/>
        </w:numPr>
        <w:spacing w:after="0" w:line="360" w:lineRule="auto"/>
        <w:ind w:left="1560"/>
        <w:jc w:val="both"/>
        <w:rPr>
          <w:rFonts w:asciiTheme="majorHAnsi" w:hAnsiTheme="majorHAnsi"/>
          <w:sz w:val="24"/>
          <w:szCs w:val="24"/>
          <w:lang w:val="id-ID"/>
        </w:rPr>
      </w:pPr>
      <w:r>
        <w:rPr>
          <w:rFonts w:asciiTheme="majorHAnsi" w:hAnsiTheme="majorHAnsi"/>
          <w:sz w:val="24"/>
          <w:szCs w:val="24"/>
          <w:lang w:val="id-ID"/>
        </w:rPr>
        <w:t>H. Novrial, SE, M.Akt (Kepala DPPKBKPS) dengan Urgensi Penyelenggaraan Sipil di Kabupaten/Kota.</w:t>
      </w:r>
    </w:p>
    <w:p w:rsidR="000F0C5C" w:rsidRDefault="006B539C">
      <w:pPr>
        <w:pStyle w:val="ListParagraph"/>
        <w:numPr>
          <w:ilvl w:val="3"/>
          <w:numId w:val="3"/>
        </w:numPr>
        <w:spacing w:after="0" w:line="360" w:lineRule="auto"/>
        <w:ind w:left="1560"/>
        <w:jc w:val="both"/>
        <w:rPr>
          <w:rFonts w:asciiTheme="majorHAnsi" w:hAnsiTheme="majorHAnsi"/>
          <w:sz w:val="24"/>
          <w:szCs w:val="24"/>
          <w:lang w:val="id-ID"/>
        </w:rPr>
      </w:pPr>
      <w:r>
        <w:rPr>
          <w:rFonts w:asciiTheme="majorHAnsi" w:hAnsiTheme="majorHAnsi"/>
          <w:sz w:val="24"/>
          <w:szCs w:val="24"/>
          <w:lang w:val="id-ID"/>
        </w:rPr>
        <w:t>Petrus Hadrianus Hutauruk, SS. MT (Dirjen                                                   Dukcapil Kemendagri), dengan materi Teknis Implementasi Peraturan Pemerintah RI Nomor 40 Tahun 2019 dalam Penerbitan Akta Pencatatan Sipil.</w:t>
      </w:r>
    </w:p>
    <w:p w:rsidR="000F0C5C" w:rsidRDefault="006B539C">
      <w:pPr>
        <w:pStyle w:val="ListParagraph"/>
        <w:numPr>
          <w:ilvl w:val="3"/>
          <w:numId w:val="3"/>
        </w:numPr>
        <w:spacing w:after="0" w:line="360" w:lineRule="auto"/>
        <w:ind w:left="1560"/>
        <w:jc w:val="both"/>
        <w:rPr>
          <w:rFonts w:asciiTheme="majorHAnsi" w:hAnsiTheme="majorHAnsi"/>
          <w:sz w:val="24"/>
          <w:szCs w:val="24"/>
          <w:lang w:val="id-ID"/>
        </w:rPr>
      </w:pPr>
      <w:r>
        <w:rPr>
          <w:rFonts w:asciiTheme="majorHAnsi" w:hAnsiTheme="majorHAnsi"/>
          <w:sz w:val="24"/>
          <w:szCs w:val="24"/>
          <w:lang w:val="id-ID"/>
        </w:rPr>
        <w:t>H. Amrizal, M.Ag (Kemenag Prov. Sumbar), dengan materi Koordinasi Lembaga Kesehatan dalam Penerbitan Akta Pencatatan Sipil.</w:t>
      </w:r>
    </w:p>
    <w:p w:rsidR="000F0C5C" w:rsidRDefault="006B539C">
      <w:pPr>
        <w:pStyle w:val="ListParagraph"/>
        <w:numPr>
          <w:ilvl w:val="3"/>
          <w:numId w:val="3"/>
        </w:numPr>
        <w:spacing w:after="0" w:line="360" w:lineRule="auto"/>
        <w:ind w:left="1560"/>
        <w:jc w:val="both"/>
        <w:rPr>
          <w:rFonts w:asciiTheme="majorHAnsi" w:hAnsiTheme="majorHAnsi"/>
          <w:sz w:val="24"/>
          <w:szCs w:val="24"/>
          <w:lang w:val="id-ID"/>
        </w:rPr>
      </w:pPr>
      <w:r>
        <w:rPr>
          <w:rFonts w:asciiTheme="majorHAnsi" w:hAnsiTheme="majorHAnsi"/>
          <w:sz w:val="24"/>
          <w:szCs w:val="24"/>
          <w:lang w:val="id-ID"/>
        </w:rPr>
        <w:t>Drs.H.Zulkifli Arief SH,M.Ag (Pengadilan Tinggi                                                 Agama) , dengan materi Peran Pengadilan Tinggi Agama dalam Administrasi Pencatatan Sipil.</w:t>
      </w:r>
    </w:p>
    <w:p w:rsidR="000F0C5C" w:rsidRDefault="006B539C">
      <w:pPr>
        <w:pStyle w:val="ListParagraph"/>
        <w:numPr>
          <w:ilvl w:val="0"/>
          <w:numId w:val="5"/>
        </w:numPr>
        <w:spacing w:after="0" w:line="360" w:lineRule="auto"/>
        <w:ind w:left="1560"/>
        <w:jc w:val="both"/>
        <w:rPr>
          <w:rFonts w:asciiTheme="majorHAnsi" w:hAnsiTheme="majorHAnsi"/>
          <w:sz w:val="24"/>
          <w:szCs w:val="24"/>
          <w:lang w:val="id-ID"/>
        </w:rPr>
      </w:pPr>
      <w:r>
        <w:rPr>
          <w:rFonts w:asciiTheme="majorHAnsi" w:hAnsiTheme="majorHAnsi"/>
          <w:sz w:val="24"/>
          <w:szCs w:val="24"/>
          <w:lang w:val="id-ID"/>
        </w:rPr>
        <w:t>Arry Yuswandi, SKM.M.Km (Dinas Kesehatan Prov. Sumbar), dengan materi Koordinasi Kementerian Agama dalam Administrasi Pencatatan Sipil.</w:t>
      </w:r>
    </w:p>
    <w:p w:rsidR="000F0C5C" w:rsidRDefault="000F0C5C">
      <w:pPr>
        <w:pStyle w:val="ListParagraph"/>
        <w:spacing w:after="0" w:line="360" w:lineRule="auto"/>
        <w:ind w:left="1560"/>
        <w:jc w:val="both"/>
        <w:rPr>
          <w:rFonts w:asciiTheme="majorHAnsi" w:hAnsiTheme="majorHAnsi"/>
          <w:sz w:val="24"/>
          <w:szCs w:val="24"/>
          <w:lang w:val="id-ID"/>
        </w:rPr>
      </w:pPr>
    </w:p>
    <w:p w:rsidR="000F0C5C" w:rsidRDefault="000F0C5C">
      <w:pPr>
        <w:pStyle w:val="ListParagraph"/>
        <w:spacing w:after="0" w:line="360" w:lineRule="auto"/>
        <w:ind w:left="1560"/>
        <w:jc w:val="both"/>
        <w:rPr>
          <w:rFonts w:asciiTheme="majorHAnsi" w:hAnsiTheme="majorHAnsi"/>
          <w:sz w:val="24"/>
          <w:szCs w:val="24"/>
          <w:lang w:val="id-ID"/>
        </w:rPr>
      </w:pPr>
    </w:p>
    <w:p w:rsidR="000F0C5C" w:rsidRDefault="000F0C5C">
      <w:pPr>
        <w:pStyle w:val="ListParagraph"/>
        <w:spacing w:after="0" w:line="360" w:lineRule="auto"/>
        <w:ind w:left="1560"/>
        <w:jc w:val="both"/>
        <w:rPr>
          <w:rFonts w:asciiTheme="majorHAnsi" w:hAnsiTheme="majorHAnsi"/>
          <w:sz w:val="24"/>
          <w:szCs w:val="24"/>
          <w:lang w:val="id-ID"/>
        </w:rPr>
      </w:pPr>
    </w:p>
    <w:p w:rsidR="000F0C5C" w:rsidRDefault="006B539C">
      <w:pPr>
        <w:pStyle w:val="ListParagraph"/>
        <w:numPr>
          <w:ilvl w:val="0"/>
          <w:numId w:val="4"/>
        </w:numPr>
        <w:spacing w:after="0" w:line="360" w:lineRule="auto"/>
        <w:ind w:left="1134" w:hanging="425"/>
        <w:jc w:val="both"/>
        <w:rPr>
          <w:rFonts w:asciiTheme="majorHAnsi" w:hAnsiTheme="majorHAnsi"/>
          <w:b/>
          <w:sz w:val="24"/>
          <w:szCs w:val="24"/>
        </w:rPr>
      </w:pPr>
      <w:r>
        <w:rPr>
          <w:rFonts w:asciiTheme="majorHAnsi" w:hAnsiTheme="majorHAnsi"/>
          <w:b/>
          <w:sz w:val="24"/>
          <w:szCs w:val="24"/>
        </w:rPr>
        <w:lastRenderedPageBreak/>
        <w:t xml:space="preserve">Peserta </w:t>
      </w:r>
    </w:p>
    <w:p w:rsidR="000F0C5C" w:rsidRDefault="006B539C">
      <w:pPr>
        <w:pStyle w:val="ListParagraph"/>
        <w:spacing w:after="0" w:line="360" w:lineRule="auto"/>
        <w:ind w:left="1134" w:firstLine="851"/>
        <w:jc w:val="both"/>
        <w:rPr>
          <w:rFonts w:asciiTheme="majorHAnsi" w:hAnsiTheme="majorHAnsi"/>
          <w:sz w:val="24"/>
          <w:szCs w:val="24"/>
        </w:rPr>
      </w:pPr>
      <w:r>
        <w:rPr>
          <w:rFonts w:asciiTheme="majorHAnsi" w:hAnsiTheme="majorHAnsi"/>
          <w:sz w:val="24"/>
          <w:szCs w:val="24"/>
        </w:rPr>
        <w:t xml:space="preserve">Peserta </w:t>
      </w:r>
      <w:r>
        <w:rPr>
          <w:rFonts w:asciiTheme="majorHAnsi" w:hAnsiTheme="majorHAnsi"/>
          <w:sz w:val="24"/>
          <w:szCs w:val="24"/>
          <w:lang w:val="id-ID"/>
        </w:rPr>
        <w:t xml:space="preserve">Bimbingan Teknis Pencatatan Sipil Tahun 2019 </w:t>
      </w:r>
      <w:r>
        <w:rPr>
          <w:rFonts w:asciiTheme="majorHAnsi" w:hAnsiTheme="majorHAnsi"/>
          <w:sz w:val="24"/>
          <w:szCs w:val="24"/>
        </w:rPr>
        <w:t xml:space="preserve">berjumlah </w:t>
      </w:r>
      <w:r>
        <w:rPr>
          <w:rFonts w:asciiTheme="majorHAnsi" w:hAnsiTheme="majorHAnsi"/>
          <w:sz w:val="24"/>
          <w:szCs w:val="24"/>
          <w:lang w:val="id-ID"/>
        </w:rPr>
        <w:t>57</w:t>
      </w:r>
      <w:r>
        <w:rPr>
          <w:rFonts w:asciiTheme="majorHAnsi" w:hAnsiTheme="majorHAnsi"/>
          <w:sz w:val="24"/>
          <w:szCs w:val="24"/>
        </w:rPr>
        <w:t xml:space="preserve"> orang yang terdiri dari:</w:t>
      </w:r>
    </w:p>
    <w:p w:rsidR="000F0C5C" w:rsidRDefault="006B539C">
      <w:pPr>
        <w:pStyle w:val="ListParagraph"/>
        <w:numPr>
          <w:ilvl w:val="0"/>
          <w:numId w:val="6"/>
        </w:numPr>
        <w:spacing w:after="0" w:line="360" w:lineRule="auto"/>
        <w:jc w:val="both"/>
        <w:rPr>
          <w:rFonts w:asciiTheme="majorHAnsi" w:hAnsiTheme="majorHAnsi"/>
          <w:sz w:val="24"/>
          <w:szCs w:val="24"/>
        </w:rPr>
      </w:pPr>
      <w:r>
        <w:rPr>
          <w:rFonts w:asciiTheme="majorHAnsi" w:hAnsiTheme="majorHAnsi"/>
          <w:sz w:val="24"/>
          <w:szCs w:val="24"/>
        </w:rPr>
        <w:t>Kabid</w:t>
      </w:r>
      <w:r>
        <w:rPr>
          <w:rFonts w:asciiTheme="majorHAnsi" w:hAnsiTheme="majorHAnsi"/>
          <w:sz w:val="24"/>
          <w:szCs w:val="24"/>
          <w:lang w:val="id-ID"/>
        </w:rPr>
        <w:t xml:space="preserve"> Pencatatan Sipil  pada</w:t>
      </w:r>
      <w:r>
        <w:rPr>
          <w:rFonts w:asciiTheme="majorHAnsi" w:hAnsiTheme="majorHAnsi"/>
          <w:sz w:val="24"/>
          <w:szCs w:val="24"/>
        </w:rPr>
        <w:t xml:space="preserve"> Dinas Kependudukan dan Pencatatan Sipil Kabupaten/Kota. </w:t>
      </w:r>
    </w:p>
    <w:p w:rsidR="000F0C5C" w:rsidRDefault="006B539C">
      <w:pPr>
        <w:pStyle w:val="ListParagraph"/>
        <w:numPr>
          <w:ilvl w:val="0"/>
          <w:numId w:val="6"/>
        </w:numPr>
        <w:spacing w:after="0" w:line="360" w:lineRule="auto"/>
        <w:jc w:val="both"/>
        <w:rPr>
          <w:rFonts w:asciiTheme="majorHAnsi" w:hAnsiTheme="majorHAnsi"/>
          <w:sz w:val="24"/>
          <w:szCs w:val="24"/>
        </w:rPr>
      </w:pPr>
      <w:r>
        <w:rPr>
          <w:rFonts w:asciiTheme="majorHAnsi" w:hAnsiTheme="majorHAnsi"/>
          <w:sz w:val="24"/>
          <w:szCs w:val="24"/>
          <w:lang w:val="id-ID"/>
        </w:rPr>
        <w:t xml:space="preserve">2 (dua) </w:t>
      </w:r>
      <w:r>
        <w:rPr>
          <w:rFonts w:asciiTheme="majorHAnsi" w:hAnsiTheme="majorHAnsi"/>
          <w:sz w:val="24"/>
          <w:szCs w:val="24"/>
        </w:rPr>
        <w:t xml:space="preserve">Kasi terkait </w:t>
      </w:r>
      <w:r>
        <w:rPr>
          <w:rFonts w:asciiTheme="majorHAnsi" w:hAnsiTheme="majorHAnsi"/>
          <w:sz w:val="24"/>
          <w:szCs w:val="24"/>
          <w:lang w:val="id-ID"/>
        </w:rPr>
        <w:t xml:space="preserve">Pencatatan Sipil  </w:t>
      </w:r>
      <w:r>
        <w:rPr>
          <w:rFonts w:asciiTheme="majorHAnsi" w:hAnsiTheme="majorHAnsi"/>
          <w:sz w:val="24"/>
          <w:szCs w:val="24"/>
        </w:rPr>
        <w:t>pada Dinas Kependudukan dan Pencatatan Sipil Kabupaten/Kota.</w:t>
      </w:r>
    </w:p>
    <w:p w:rsidR="000F0C5C" w:rsidRDefault="000F0C5C">
      <w:pPr>
        <w:pStyle w:val="ListParagraph"/>
        <w:spacing w:after="0" w:line="360" w:lineRule="auto"/>
        <w:ind w:left="1800"/>
        <w:jc w:val="both"/>
        <w:rPr>
          <w:rFonts w:asciiTheme="majorHAnsi" w:hAnsiTheme="majorHAnsi"/>
          <w:sz w:val="24"/>
          <w:szCs w:val="24"/>
        </w:rPr>
      </w:pPr>
    </w:p>
    <w:p w:rsidR="000F0C5C" w:rsidRDefault="006B539C">
      <w:pPr>
        <w:pStyle w:val="ListParagraph"/>
        <w:numPr>
          <w:ilvl w:val="0"/>
          <w:numId w:val="1"/>
        </w:numPr>
        <w:spacing w:after="0" w:line="360" w:lineRule="auto"/>
        <w:rPr>
          <w:rFonts w:asciiTheme="majorHAnsi" w:hAnsiTheme="majorHAnsi"/>
          <w:b/>
          <w:sz w:val="24"/>
          <w:szCs w:val="24"/>
        </w:rPr>
      </w:pPr>
      <w:r>
        <w:rPr>
          <w:rFonts w:asciiTheme="majorHAnsi" w:hAnsiTheme="majorHAnsi"/>
          <w:b/>
          <w:sz w:val="24"/>
          <w:szCs w:val="24"/>
        </w:rPr>
        <w:t xml:space="preserve">HASIL </w:t>
      </w:r>
      <w:r>
        <w:rPr>
          <w:rFonts w:asciiTheme="majorHAnsi" w:hAnsiTheme="majorHAnsi"/>
          <w:b/>
          <w:sz w:val="24"/>
          <w:szCs w:val="24"/>
          <w:lang w:val="id-ID"/>
        </w:rPr>
        <w:t>DAN PEMBAHASAN</w:t>
      </w:r>
    </w:p>
    <w:p w:rsidR="000F0C5C" w:rsidRDefault="006B539C">
      <w:pPr>
        <w:pStyle w:val="ListParagraph"/>
        <w:spacing w:after="0" w:line="360" w:lineRule="auto"/>
        <w:ind w:left="567" w:firstLine="720"/>
        <w:jc w:val="both"/>
        <w:rPr>
          <w:rFonts w:asciiTheme="majorHAnsi" w:hAnsiTheme="majorHAnsi"/>
          <w:sz w:val="24"/>
          <w:szCs w:val="24"/>
          <w:lang w:val="id-ID"/>
        </w:rPr>
      </w:pPr>
      <w:r>
        <w:rPr>
          <w:rFonts w:asciiTheme="majorHAnsi" w:hAnsiTheme="majorHAnsi"/>
          <w:sz w:val="24"/>
          <w:szCs w:val="24"/>
          <w:lang w:val="id-ID"/>
        </w:rPr>
        <w:t>Ada beberapa hal yang dibahas dalam Bimbingan Teknis Pencatatan Sipil Tahun 2019 antara lain :</w:t>
      </w:r>
    </w:p>
    <w:p w:rsidR="000F0C5C" w:rsidRDefault="006B539C">
      <w:pPr>
        <w:pStyle w:val="ListParagraph"/>
        <w:numPr>
          <w:ilvl w:val="5"/>
          <w:numId w:val="3"/>
        </w:numPr>
        <w:spacing w:after="0" w:line="360" w:lineRule="auto"/>
        <w:ind w:left="993"/>
        <w:jc w:val="both"/>
        <w:rPr>
          <w:rFonts w:asciiTheme="majorHAnsi" w:hAnsiTheme="majorHAnsi"/>
          <w:b/>
          <w:sz w:val="24"/>
          <w:szCs w:val="24"/>
          <w:lang w:val="id-ID"/>
        </w:rPr>
      </w:pPr>
      <w:r>
        <w:rPr>
          <w:rFonts w:asciiTheme="majorHAnsi" w:hAnsiTheme="majorHAnsi"/>
          <w:b/>
          <w:sz w:val="24"/>
          <w:szCs w:val="24"/>
          <w:lang w:val="id-ID"/>
        </w:rPr>
        <w:t>Urgensi Penyelenggaraan Sipil di Kabupaten/Kota dan Pembahasan Buku Putih  meliputi :</w:t>
      </w:r>
    </w:p>
    <w:p w:rsidR="000F0C5C" w:rsidRDefault="006B539C">
      <w:pPr>
        <w:pStyle w:val="ListParagraph"/>
        <w:numPr>
          <w:ilvl w:val="0"/>
          <w:numId w:val="7"/>
        </w:numPr>
        <w:spacing w:after="0" w:line="360" w:lineRule="auto"/>
        <w:jc w:val="both"/>
        <w:rPr>
          <w:rFonts w:asciiTheme="majorHAnsi" w:hAnsiTheme="majorHAnsi"/>
          <w:sz w:val="24"/>
          <w:szCs w:val="24"/>
          <w:lang w:val="id-ID"/>
        </w:rPr>
      </w:pPr>
      <w:r>
        <w:rPr>
          <w:rFonts w:asciiTheme="majorHAnsi" w:hAnsiTheme="majorHAnsi"/>
          <w:sz w:val="24"/>
          <w:szCs w:val="24"/>
          <w:lang w:val="id-ID"/>
        </w:rPr>
        <w:t>Masih belum seragamnya perlakuan Dinas Kependudukan dan Pencatatan  Sipil di 19 Kabupaten/Kota terkait penerbitan dokumen Pencatatan Sipil.</w:t>
      </w:r>
    </w:p>
    <w:p w:rsidR="000F0C5C" w:rsidRDefault="006B539C">
      <w:pPr>
        <w:pStyle w:val="ListParagraph"/>
        <w:numPr>
          <w:ilvl w:val="0"/>
          <w:numId w:val="7"/>
        </w:numPr>
        <w:spacing w:after="0" w:line="360" w:lineRule="auto"/>
        <w:jc w:val="both"/>
        <w:rPr>
          <w:rFonts w:asciiTheme="majorHAnsi" w:hAnsiTheme="majorHAnsi"/>
          <w:sz w:val="24"/>
          <w:szCs w:val="24"/>
          <w:lang w:val="id-ID"/>
        </w:rPr>
      </w:pPr>
      <w:r>
        <w:rPr>
          <w:rFonts w:asciiTheme="majorHAnsi" w:hAnsiTheme="majorHAnsi"/>
          <w:sz w:val="24"/>
          <w:szCs w:val="24"/>
          <w:lang w:val="id-ID"/>
        </w:rPr>
        <w:t>Masih kurangnya koordinasi Dinas Kependudukan dan Pencatatan Sipil dengan Instansi terkait dalam penerbitan dokumen Pencatatan Sipil</w:t>
      </w:r>
    </w:p>
    <w:p w:rsidR="000F0C5C" w:rsidRDefault="006B539C">
      <w:pPr>
        <w:pStyle w:val="ListParagraph"/>
        <w:numPr>
          <w:ilvl w:val="0"/>
          <w:numId w:val="7"/>
        </w:numPr>
        <w:spacing w:after="0" w:line="360" w:lineRule="auto"/>
        <w:jc w:val="both"/>
        <w:rPr>
          <w:rFonts w:asciiTheme="majorHAnsi" w:hAnsiTheme="majorHAnsi"/>
          <w:sz w:val="24"/>
          <w:szCs w:val="24"/>
          <w:lang w:val="id-ID"/>
        </w:rPr>
      </w:pPr>
      <w:r>
        <w:rPr>
          <w:rFonts w:asciiTheme="majorHAnsi" w:hAnsiTheme="majorHAnsi"/>
          <w:sz w:val="24"/>
          <w:szCs w:val="24"/>
          <w:lang w:val="id-ID"/>
        </w:rPr>
        <w:t>Kabid Kependudukan dan Pencatatan Sipil pada umumnya melakukan pelayanan keliling belum berbasis data</w:t>
      </w:r>
    </w:p>
    <w:p w:rsidR="000F0C5C" w:rsidRDefault="006B539C">
      <w:pPr>
        <w:pStyle w:val="ListParagraph"/>
        <w:numPr>
          <w:ilvl w:val="0"/>
          <w:numId w:val="7"/>
        </w:numPr>
        <w:spacing w:after="0" w:line="360" w:lineRule="auto"/>
        <w:jc w:val="both"/>
        <w:rPr>
          <w:rFonts w:asciiTheme="majorHAnsi" w:hAnsiTheme="majorHAnsi"/>
          <w:sz w:val="24"/>
          <w:szCs w:val="24"/>
          <w:lang w:val="id-ID"/>
        </w:rPr>
      </w:pPr>
      <w:r>
        <w:rPr>
          <w:rFonts w:asciiTheme="majorHAnsi" w:hAnsiTheme="majorHAnsi"/>
          <w:sz w:val="24"/>
          <w:szCs w:val="24"/>
          <w:lang w:val="id-ID"/>
        </w:rPr>
        <w:t>Belum ada analisa data terhadap capaian  penerbitan akta pencatatan sipil.</w:t>
      </w:r>
    </w:p>
    <w:p w:rsidR="000F0C5C" w:rsidRDefault="006B539C">
      <w:pPr>
        <w:pStyle w:val="ListParagraph"/>
        <w:numPr>
          <w:ilvl w:val="0"/>
          <w:numId w:val="7"/>
        </w:numPr>
        <w:spacing w:after="0" w:line="360" w:lineRule="auto"/>
        <w:jc w:val="both"/>
        <w:rPr>
          <w:rFonts w:asciiTheme="majorHAnsi" w:hAnsiTheme="majorHAnsi"/>
          <w:sz w:val="24"/>
          <w:szCs w:val="24"/>
          <w:lang w:val="id-ID"/>
        </w:rPr>
      </w:pPr>
      <w:r>
        <w:rPr>
          <w:rFonts w:asciiTheme="majorHAnsi" w:hAnsiTheme="majorHAnsi"/>
          <w:sz w:val="24"/>
          <w:szCs w:val="24"/>
          <w:lang w:val="id-ID"/>
        </w:rPr>
        <w:t>Untuk cakupan akta kelahiran diminta peserta Bimtek Pencatatan Sipil untuk dapat memetakan mana Kecamatan /Nagari yang belum mempunyai akta kelahiran dan apa solusinya bagi yang belum.</w:t>
      </w:r>
    </w:p>
    <w:p w:rsidR="000F0C5C" w:rsidRDefault="006B539C">
      <w:pPr>
        <w:pStyle w:val="ListParagraph"/>
        <w:numPr>
          <w:ilvl w:val="0"/>
          <w:numId w:val="7"/>
        </w:numPr>
        <w:spacing w:after="0" w:line="360" w:lineRule="auto"/>
        <w:jc w:val="both"/>
        <w:rPr>
          <w:rFonts w:asciiTheme="majorHAnsi" w:hAnsiTheme="majorHAnsi"/>
          <w:sz w:val="24"/>
          <w:szCs w:val="24"/>
          <w:lang w:val="id-ID"/>
        </w:rPr>
      </w:pPr>
      <w:r>
        <w:rPr>
          <w:rFonts w:asciiTheme="majorHAnsi" w:hAnsiTheme="majorHAnsi"/>
          <w:sz w:val="24"/>
          <w:szCs w:val="24"/>
          <w:lang w:val="id-ID"/>
        </w:rPr>
        <w:t>Untuk penyeragaman perlakukan di Dinas Kependudukan dan Pencatatan Sipil di  19 Kabupaten/Kota maka  dibuat buku putih untuk disepakati secara bersama dengan mengacu pada Peraturan per Undang-undangan.</w:t>
      </w:r>
    </w:p>
    <w:p w:rsidR="000F0C5C" w:rsidRDefault="006B539C">
      <w:pPr>
        <w:pStyle w:val="ListParagraph"/>
        <w:numPr>
          <w:ilvl w:val="0"/>
          <w:numId w:val="7"/>
        </w:numPr>
        <w:spacing w:after="0" w:line="360" w:lineRule="auto"/>
        <w:jc w:val="both"/>
        <w:rPr>
          <w:rFonts w:asciiTheme="majorHAnsi" w:hAnsiTheme="majorHAnsi"/>
          <w:sz w:val="24"/>
          <w:szCs w:val="24"/>
          <w:lang w:val="id-ID"/>
        </w:rPr>
      </w:pPr>
      <w:r>
        <w:rPr>
          <w:rFonts w:asciiTheme="majorHAnsi" w:hAnsiTheme="majorHAnsi"/>
          <w:sz w:val="24"/>
          <w:szCs w:val="24"/>
          <w:lang w:val="id-ID"/>
        </w:rPr>
        <w:t>Peserta Bimbingan Teknis Pencatatan Sipil diminta membuat komitmen untuk menyelesaikan Buku Putih Pencatatan Sipil  Kabupaten/Kota se Sumatera Barat pada hari terakhir sebelum acara penutupan dimulai.</w:t>
      </w:r>
    </w:p>
    <w:p w:rsidR="000F0C5C" w:rsidRDefault="006B539C">
      <w:pPr>
        <w:spacing w:after="0" w:line="360" w:lineRule="auto"/>
        <w:ind w:left="993"/>
        <w:jc w:val="both"/>
        <w:rPr>
          <w:rFonts w:asciiTheme="majorHAnsi" w:hAnsiTheme="majorHAnsi"/>
          <w:b/>
          <w:sz w:val="24"/>
          <w:szCs w:val="24"/>
          <w:lang w:val="id-ID"/>
        </w:rPr>
      </w:pPr>
      <w:r>
        <w:rPr>
          <w:rFonts w:asciiTheme="majorHAnsi" w:hAnsiTheme="majorHAnsi"/>
          <w:b/>
          <w:sz w:val="24"/>
          <w:szCs w:val="24"/>
          <w:lang w:val="id-ID"/>
        </w:rPr>
        <w:lastRenderedPageBreak/>
        <w:t>Pembahasan antara lain :</w:t>
      </w:r>
    </w:p>
    <w:p w:rsidR="000F0C5C" w:rsidRDefault="006B539C">
      <w:pPr>
        <w:pStyle w:val="ListParagraph"/>
        <w:numPr>
          <w:ilvl w:val="0"/>
          <w:numId w:val="8"/>
        </w:numPr>
        <w:spacing w:after="0" w:line="360" w:lineRule="auto"/>
        <w:ind w:left="1418" w:hanging="425"/>
        <w:jc w:val="both"/>
        <w:rPr>
          <w:rFonts w:asciiTheme="majorHAnsi" w:hAnsiTheme="majorHAnsi"/>
          <w:sz w:val="24"/>
          <w:szCs w:val="24"/>
          <w:lang w:val="id-ID"/>
        </w:rPr>
      </w:pPr>
      <w:r>
        <w:rPr>
          <w:rFonts w:asciiTheme="majorHAnsi" w:hAnsiTheme="majorHAnsi"/>
          <w:sz w:val="24"/>
          <w:szCs w:val="24"/>
          <w:lang w:val="id-ID"/>
        </w:rPr>
        <w:t>Permasalahan di Kabupaten/Kota</w:t>
      </w:r>
    </w:p>
    <w:p w:rsidR="000F0C5C" w:rsidRDefault="006B539C">
      <w:pPr>
        <w:pStyle w:val="ListParagraph"/>
        <w:numPr>
          <w:ilvl w:val="0"/>
          <w:numId w:val="9"/>
        </w:numPr>
        <w:spacing w:after="200" w:line="276" w:lineRule="auto"/>
        <w:ind w:left="1843"/>
        <w:jc w:val="both"/>
        <w:rPr>
          <w:rFonts w:asciiTheme="majorHAnsi" w:hAnsiTheme="majorHAnsi"/>
          <w:sz w:val="24"/>
          <w:szCs w:val="24"/>
        </w:rPr>
      </w:pPr>
      <w:r>
        <w:rPr>
          <w:rFonts w:asciiTheme="majorHAnsi" w:hAnsiTheme="majorHAnsi"/>
          <w:sz w:val="24"/>
          <w:szCs w:val="24"/>
        </w:rPr>
        <w:t>Belum adanya komitmen untuk menyelesaikan Buku Putih Pencatatan Sipil Kab/Kota se Sumatera Barat terkait masalah perbedaan Akta Kelahiran dengan Ijazah</w:t>
      </w:r>
    </w:p>
    <w:p w:rsidR="000F0C5C" w:rsidRDefault="000F0C5C">
      <w:pPr>
        <w:pStyle w:val="ListParagraph"/>
        <w:ind w:left="1843"/>
        <w:jc w:val="both"/>
        <w:rPr>
          <w:rFonts w:asciiTheme="majorHAnsi" w:hAnsiTheme="majorHAnsi"/>
          <w:sz w:val="24"/>
          <w:szCs w:val="24"/>
        </w:rPr>
      </w:pPr>
    </w:p>
    <w:p w:rsidR="000F0C5C" w:rsidRDefault="006B539C">
      <w:pPr>
        <w:pStyle w:val="ListParagraph"/>
        <w:numPr>
          <w:ilvl w:val="0"/>
          <w:numId w:val="9"/>
        </w:numPr>
        <w:spacing w:after="200" w:line="276" w:lineRule="auto"/>
        <w:ind w:left="1843"/>
        <w:jc w:val="both"/>
        <w:rPr>
          <w:rFonts w:asciiTheme="majorHAnsi" w:hAnsiTheme="majorHAnsi"/>
          <w:sz w:val="24"/>
          <w:szCs w:val="24"/>
        </w:rPr>
      </w:pPr>
      <w:r>
        <w:rPr>
          <w:rFonts w:asciiTheme="majorHAnsi" w:hAnsiTheme="majorHAnsi"/>
          <w:sz w:val="24"/>
          <w:szCs w:val="24"/>
        </w:rPr>
        <w:t>Untuk Cakupan Pelayanan Akta Kelahiran yang masih rendah, agar dapat untuk memetakan yang belum mempunyai Akta Kelahiran per Kecamatan dan per Nagari.</w:t>
      </w:r>
    </w:p>
    <w:p w:rsidR="000F0C5C" w:rsidRDefault="000F0C5C">
      <w:pPr>
        <w:pStyle w:val="ListParagraph"/>
        <w:ind w:left="1843"/>
        <w:jc w:val="both"/>
        <w:rPr>
          <w:rFonts w:asciiTheme="majorHAnsi" w:hAnsiTheme="majorHAnsi"/>
          <w:sz w:val="24"/>
          <w:szCs w:val="24"/>
        </w:rPr>
      </w:pPr>
    </w:p>
    <w:p w:rsidR="000F0C5C" w:rsidRDefault="006B539C">
      <w:pPr>
        <w:pStyle w:val="ListParagraph"/>
        <w:numPr>
          <w:ilvl w:val="2"/>
          <w:numId w:val="9"/>
        </w:numPr>
        <w:spacing w:after="0" w:line="360" w:lineRule="auto"/>
        <w:ind w:left="1843"/>
        <w:jc w:val="both"/>
        <w:rPr>
          <w:rFonts w:asciiTheme="majorHAnsi" w:hAnsiTheme="majorHAnsi"/>
          <w:sz w:val="24"/>
          <w:szCs w:val="24"/>
          <w:lang w:val="id-ID"/>
        </w:rPr>
      </w:pPr>
      <w:r>
        <w:rPr>
          <w:rFonts w:asciiTheme="majorHAnsi" w:hAnsiTheme="majorHAnsi"/>
          <w:sz w:val="24"/>
          <w:szCs w:val="24"/>
        </w:rPr>
        <w:t>Belum adanya sistim SOP pembuatan Akta kematian</w:t>
      </w:r>
    </w:p>
    <w:p w:rsidR="000F0C5C" w:rsidRDefault="006B539C">
      <w:pPr>
        <w:pStyle w:val="ListParagraph"/>
        <w:numPr>
          <w:ilvl w:val="0"/>
          <w:numId w:val="8"/>
        </w:numPr>
        <w:spacing w:after="0" w:line="360" w:lineRule="auto"/>
        <w:ind w:left="1418" w:hanging="425"/>
        <w:jc w:val="both"/>
        <w:rPr>
          <w:rFonts w:asciiTheme="majorHAnsi" w:hAnsiTheme="majorHAnsi"/>
          <w:sz w:val="24"/>
          <w:szCs w:val="24"/>
          <w:lang w:val="id-ID"/>
        </w:rPr>
      </w:pPr>
      <w:r>
        <w:rPr>
          <w:rFonts w:asciiTheme="majorHAnsi" w:hAnsiTheme="majorHAnsi"/>
          <w:sz w:val="24"/>
          <w:szCs w:val="24"/>
          <w:lang w:val="id-ID"/>
        </w:rPr>
        <w:t>Penyebab Masalah</w:t>
      </w:r>
    </w:p>
    <w:p w:rsidR="000F0C5C" w:rsidRDefault="006B539C">
      <w:pPr>
        <w:pStyle w:val="ListParagraph"/>
        <w:numPr>
          <w:ilvl w:val="0"/>
          <w:numId w:val="10"/>
        </w:numPr>
        <w:spacing w:after="200" w:line="276" w:lineRule="auto"/>
        <w:ind w:left="1800"/>
        <w:jc w:val="both"/>
        <w:rPr>
          <w:rFonts w:asciiTheme="majorHAnsi" w:hAnsiTheme="majorHAnsi"/>
          <w:sz w:val="24"/>
          <w:szCs w:val="24"/>
        </w:rPr>
      </w:pPr>
      <w:r>
        <w:rPr>
          <w:rFonts w:asciiTheme="majorHAnsi" w:hAnsiTheme="majorHAnsi"/>
          <w:sz w:val="24"/>
          <w:szCs w:val="24"/>
        </w:rPr>
        <w:t>Belum selesainya  Buku Putih Pencatatan Sipil Kabupaten/Kota Tahun 2019.</w:t>
      </w:r>
    </w:p>
    <w:p w:rsidR="000F0C5C" w:rsidRDefault="000F0C5C">
      <w:pPr>
        <w:pStyle w:val="ListParagraph"/>
        <w:ind w:left="0"/>
        <w:jc w:val="both"/>
        <w:rPr>
          <w:rFonts w:asciiTheme="majorHAnsi" w:hAnsiTheme="majorHAnsi"/>
          <w:sz w:val="24"/>
          <w:szCs w:val="24"/>
        </w:rPr>
      </w:pPr>
    </w:p>
    <w:p w:rsidR="000F0C5C" w:rsidRDefault="006B539C">
      <w:pPr>
        <w:pStyle w:val="ListParagraph"/>
        <w:numPr>
          <w:ilvl w:val="0"/>
          <w:numId w:val="10"/>
        </w:numPr>
        <w:spacing w:after="200" w:line="276" w:lineRule="auto"/>
        <w:ind w:left="1800"/>
        <w:jc w:val="both"/>
        <w:rPr>
          <w:rFonts w:asciiTheme="majorHAnsi" w:hAnsiTheme="majorHAnsi"/>
          <w:sz w:val="24"/>
          <w:szCs w:val="24"/>
        </w:rPr>
      </w:pPr>
      <w:r>
        <w:rPr>
          <w:rFonts w:asciiTheme="majorHAnsi" w:hAnsiTheme="majorHAnsi"/>
          <w:sz w:val="24"/>
          <w:szCs w:val="24"/>
        </w:rPr>
        <w:t>Kabupaten/Kota belum melakukan mapping data per kecamatan, dan pelayanan keliling yang dilakukan di Kecamatan dan Nagari masih belum berdasarkan data sehingga pelayanan keliling tidak efisien dan tidak tepat sasaran.</w:t>
      </w:r>
    </w:p>
    <w:p w:rsidR="000F0C5C" w:rsidRDefault="000F0C5C">
      <w:pPr>
        <w:pStyle w:val="ListParagraph"/>
        <w:ind w:left="0"/>
        <w:jc w:val="both"/>
        <w:rPr>
          <w:rFonts w:asciiTheme="majorHAnsi" w:hAnsiTheme="majorHAnsi"/>
          <w:sz w:val="24"/>
          <w:szCs w:val="24"/>
        </w:rPr>
      </w:pPr>
    </w:p>
    <w:p w:rsidR="000F0C5C" w:rsidRDefault="006B539C">
      <w:pPr>
        <w:pStyle w:val="ListParagraph"/>
        <w:numPr>
          <w:ilvl w:val="0"/>
          <w:numId w:val="10"/>
        </w:numPr>
        <w:spacing w:after="200" w:line="276" w:lineRule="auto"/>
        <w:ind w:left="1800"/>
        <w:jc w:val="both"/>
        <w:rPr>
          <w:rFonts w:asciiTheme="majorHAnsi" w:hAnsiTheme="majorHAnsi"/>
          <w:sz w:val="24"/>
          <w:szCs w:val="24"/>
        </w:rPr>
      </w:pPr>
      <w:r>
        <w:rPr>
          <w:rFonts w:asciiTheme="majorHAnsi" w:hAnsiTheme="majorHAnsi"/>
          <w:sz w:val="24"/>
          <w:szCs w:val="24"/>
          <w:lang w:val="id-ID"/>
        </w:rPr>
        <w:t xml:space="preserve">Dinas Kependudukan dan Pencatatan Sipil Kabupaten/Kota se Sumatera Barat telah mempunyai SOP Akta Kematian, namun  belum semua kematian dilaporkan oleh masyarakat untuk mendapatkan </w:t>
      </w:r>
      <w:r>
        <w:rPr>
          <w:rFonts w:asciiTheme="majorHAnsi" w:hAnsiTheme="majorHAnsi"/>
          <w:sz w:val="24"/>
          <w:szCs w:val="24"/>
        </w:rPr>
        <w:t xml:space="preserve"> Akta Kematian</w:t>
      </w:r>
    </w:p>
    <w:p w:rsidR="000F0C5C" w:rsidRDefault="000F0C5C">
      <w:pPr>
        <w:pStyle w:val="ListParagraph"/>
        <w:spacing w:after="0" w:line="360" w:lineRule="auto"/>
        <w:ind w:left="1418"/>
        <w:jc w:val="both"/>
        <w:rPr>
          <w:rFonts w:asciiTheme="majorHAnsi" w:hAnsiTheme="majorHAnsi"/>
          <w:sz w:val="24"/>
          <w:szCs w:val="24"/>
          <w:lang w:val="id-ID"/>
        </w:rPr>
      </w:pPr>
    </w:p>
    <w:p w:rsidR="000F0C5C" w:rsidRDefault="006B539C">
      <w:pPr>
        <w:pStyle w:val="ListParagraph"/>
        <w:numPr>
          <w:ilvl w:val="0"/>
          <w:numId w:val="8"/>
        </w:numPr>
        <w:spacing w:after="0" w:line="360" w:lineRule="auto"/>
        <w:ind w:left="1418" w:hanging="425"/>
        <w:jc w:val="both"/>
        <w:rPr>
          <w:rFonts w:asciiTheme="majorHAnsi" w:hAnsiTheme="majorHAnsi"/>
          <w:sz w:val="24"/>
          <w:szCs w:val="24"/>
          <w:lang w:val="id-ID"/>
        </w:rPr>
      </w:pPr>
      <w:r>
        <w:rPr>
          <w:rFonts w:asciiTheme="majorHAnsi" w:hAnsiTheme="majorHAnsi"/>
          <w:sz w:val="24"/>
          <w:szCs w:val="24"/>
          <w:lang w:val="id-ID"/>
        </w:rPr>
        <w:t xml:space="preserve">Saran yang di berikan </w:t>
      </w:r>
    </w:p>
    <w:p w:rsidR="000F0C5C" w:rsidRDefault="006B539C">
      <w:pPr>
        <w:pStyle w:val="ListParagraph"/>
        <w:numPr>
          <w:ilvl w:val="0"/>
          <w:numId w:val="11"/>
        </w:numPr>
        <w:spacing w:after="200" w:line="276" w:lineRule="auto"/>
        <w:ind w:left="1843"/>
        <w:jc w:val="both"/>
        <w:rPr>
          <w:rFonts w:asciiTheme="majorHAnsi" w:hAnsiTheme="majorHAnsi"/>
          <w:sz w:val="24"/>
          <w:szCs w:val="24"/>
        </w:rPr>
      </w:pPr>
      <w:r>
        <w:rPr>
          <w:rFonts w:asciiTheme="majorHAnsi" w:hAnsiTheme="majorHAnsi"/>
          <w:sz w:val="24"/>
          <w:szCs w:val="24"/>
        </w:rPr>
        <w:t xml:space="preserve">Adanya Nota Kesepakatan Buku Putih Kabupan/Kota se Sumatera Barat yang telah ditanda tangan bersama </w:t>
      </w:r>
    </w:p>
    <w:p w:rsidR="000F0C5C" w:rsidRDefault="000F0C5C">
      <w:pPr>
        <w:pStyle w:val="ListParagraph"/>
        <w:ind w:left="1843" w:hanging="360"/>
        <w:jc w:val="both"/>
        <w:rPr>
          <w:rFonts w:asciiTheme="majorHAnsi" w:hAnsiTheme="majorHAnsi"/>
          <w:sz w:val="24"/>
          <w:szCs w:val="24"/>
        </w:rPr>
      </w:pPr>
    </w:p>
    <w:p w:rsidR="000F0C5C" w:rsidRDefault="006B539C">
      <w:pPr>
        <w:pStyle w:val="ListParagraph"/>
        <w:numPr>
          <w:ilvl w:val="2"/>
          <w:numId w:val="11"/>
        </w:numPr>
        <w:spacing w:after="0" w:line="360" w:lineRule="auto"/>
        <w:ind w:left="1843"/>
        <w:jc w:val="both"/>
        <w:rPr>
          <w:rFonts w:asciiTheme="majorHAnsi" w:hAnsiTheme="majorHAnsi"/>
          <w:sz w:val="24"/>
          <w:szCs w:val="24"/>
          <w:lang w:val="id-ID"/>
        </w:rPr>
      </w:pPr>
      <w:r>
        <w:rPr>
          <w:rFonts w:asciiTheme="majorHAnsi" w:hAnsiTheme="majorHAnsi"/>
          <w:sz w:val="24"/>
          <w:szCs w:val="24"/>
        </w:rPr>
        <w:t>Agar cakupan akta kelahiran mencapai target di Kabupaten/Kota, maka dilakukan pemetaan data-data akta kelahiran per Kecamatan/ Nagari, sehingga Kabupaten/Kota yang belum mencapai target bisa tau mana Kecamatan/Nagari mana yang belum membuat akta kelahiran</w:t>
      </w:r>
    </w:p>
    <w:p w:rsidR="000F0C5C" w:rsidRDefault="006B539C">
      <w:pPr>
        <w:pStyle w:val="ListParagraph"/>
        <w:numPr>
          <w:ilvl w:val="0"/>
          <w:numId w:val="8"/>
        </w:numPr>
        <w:spacing w:after="0" w:line="360" w:lineRule="auto"/>
        <w:ind w:left="1418" w:hanging="425"/>
        <w:jc w:val="both"/>
        <w:rPr>
          <w:rFonts w:asciiTheme="majorHAnsi" w:hAnsiTheme="majorHAnsi"/>
          <w:sz w:val="24"/>
          <w:szCs w:val="24"/>
          <w:lang w:val="id-ID"/>
        </w:rPr>
      </w:pPr>
      <w:r>
        <w:rPr>
          <w:rFonts w:asciiTheme="majorHAnsi" w:hAnsiTheme="majorHAnsi"/>
          <w:sz w:val="24"/>
          <w:szCs w:val="24"/>
          <w:lang w:val="id-ID"/>
        </w:rPr>
        <w:t>Kesimpulan/Keterangan</w:t>
      </w:r>
    </w:p>
    <w:p w:rsidR="000F0C5C" w:rsidRDefault="006B539C">
      <w:pPr>
        <w:pStyle w:val="ListParagraph"/>
        <w:numPr>
          <w:ilvl w:val="0"/>
          <w:numId w:val="12"/>
        </w:numPr>
        <w:spacing w:after="200" w:line="276" w:lineRule="auto"/>
        <w:ind w:left="1843"/>
        <w:jc w:val="both"/>
        <w:rPr>
          <w:rFonts w:asciiTheme="majorHAnsi" w:hAnsiTheme="majorHAnsi"/>
          <w:sz w:val="24"/>
          <w:szCs w:val="24"/>
        </w:rPr>
      </w:pPr>
      <w:r>
        <w:rPr>
          <w:rFonts w:asciiTheme="majorHAnsi" w:hAnsiTheme="majorHAnsi"/>
          <w:sz w:val="24"/>
          <w:szCs w:val="24"/>
        </w:rPr>
        <w:t>Kab/Kota setuju adanya Nota Kesepakatan Buku Putih terkait Pencatatan Sipil.</w:t>
      </w:r>
    </w:p>
    <w:p w:rsidR="000F0C5C" w:rsidRDefault="000F0C5C">
      <w:pPr>
        <w:pStyle w:val="ListParagraph"/>
        <w:ind w:left="1843"/>
        <w:jc w:val="both"/>
        <w:rPr>
          <w:rFonts w:asciiTheme="majorHAnsi" w:hAnsiTheme="majorHAnsi"/>
          <w:sz w:val="24"/>
          <w:szCs w:val="24"/>
        </w:rPr>
      </w:pPr>
    </w:p>
    <w:p w:rsidR="000F0C5C" w:rsidRDefault="006B539C">
      <w:pPr>
        <w:pStyle w:val="ListParagraph"/>
        <w:numPr>
          <w:ilvl w:val="0"/>
          <w:numId w:val="12"/>
        </w:numPr>
        <w:spacing w:after="200" w:line="276" w:lineRule="auto"/>
        <w:ind w:left="1843"/>
        <w:jc w:val="both"/>
        <w:rPr>
          <w:rFonts w:asciiTheme="majorHAnsi" w:hAnsiTheme="majorHAnsi"/>
          <w:sz w:val="24"/>
          <w:szCs w:val="24"/>
        </w:rPr>
      </w:pPr>
      <w:r>
        <w:rPr>
          <w:rFonts w:asciiTheme="majorHAnsi" w:hAnsiTheme="majorHAnsi"/>
          <w:sz w:val="24"/>
          <w:szCs w:val="24"/>
        </w:rPr>
        <w:t>Agar Provinsi membuat surat ke Kabupaten/Kota terkait dengan Matrik Data Akte Kelahiran per Kecamatan/Nagari.</w:t>
      </w:r>
    </w:p>
    <w:p w:rsidR="000F0C5C" w:rsidRDefault="000F0C5C">
      <w:pPr>
        <w:pStyle w:val="ListParagraph"/>
        <w:spacing w:after="0" w:line="360" w:lineRule="auto"/>
        <w:ind w:left="1418"/>
        <w:jc w:val="both"/>
        <w:rPr>
          <w:rFonts w:asciiTheme="majorHAnsi" w:hAnsiTheme="majorHAnsi"/>
          <w:sz w:val="24"/>
          <w:szCs w:val="24"/>
          <w:lang w:val="id-ID"/>
        </w:rPr>
      </w:pPr>
    </w:p>
    <w:p w:rsidR="000F0C5C" w:rsidRDefault="006B539C">
      <w:pPr>
        <w:pStyle w:val="ListParagraph"/>
        <w:numPr>
          <w:ilvl w:val="5"/>
          <w:numId w:val="3"/>
        </w:numPr>
        <w:spacing w:after="0" w:line="360" w:lineRule="auto"/>
        <w:ind w:left="993"/>
        <w:jc w:val="both"/>
        <w:rPr>
          <w:rFonts w:asciiTheme="majorHAnsi" w:hAnsiTheme="majorHAnsi"/>
          <w:b/>
          <w:sz w:val="24"/>
          <w:szCs w:val="24"/>
          <w:lang w:val="id-ID"/>
        </w:rPr>
      </w:pPr>
      <w:r>
        <w:rPr>
          <w:rFonts w:asciiTheme="majorHAnsi" w:hAnsiTheme="majorHAnsi"/>
          <w:b/>
          <w:sz w:val="24"/>
          <w:szCs w:val="24"/>
          <w:lang w:val="id-ID"/>
        </w:rPr>
        <w:t xml:space="preserve">Teknis Implementasi Peraturan Pemerintah RI Nomor  40 Tahun 2019 dalam Penerbitan Akta Pencatatatan Sipil </w:t>
      </w:r>
    </w:p>
    <w:p w:rsidR="000F0C5C" w:rsidRDefault="006B539C">
      <w:pPr>
        <w:pStyle w:val="ListParagraph"/>
        <w:spacing w:line="360" w:lineRule="auto"/>
        <w:ind w:left="1080"/>
        <w:jc w:val="both"/>
        <w:rPr>
          <w:rFonts w:asciiTheme="majorHAnsi" w:hAnsiTheme="majorHAnsi" w:cs="Bookman Old Style"/>
          <w:sz w:val="24"/>
          <w:szCs w:val="24"/>
        </w:rPr>
      </w:pPr>
      <w:r>
        <w:rPr>
          <w:rFonts w:asciiTheme="majorHAnsi" w:hAnsiTheme="majorHAnsi" w:cs="Bookman Old Style"/>
          <w:sz w:val="24"/>
          <w:szCs w:val="24"/>
        </w:rPr>
        <w:t>Bab. 1</w:t>
      </w:r>
      <w:r>
        <w:rPr>
          <w:rFonts w:asciiTheme="majorHAnsi" w:hAnsiTheme="majorHAnsi" w:cs="Bookman Old Style"/>
          <w:sz w:val="24"/>
          <w:szCs w:val="24"/>
        </w:rPr>
        <w:tab/>
        <w:t>: Ketentuan Umum</w:t>
      </w:r>
      <w:r>
        <w:rPr>
          <w:rFonts w:asciiTheme="majorHAnsi" w:hAnsiTheme="majorHAnsi" w:cs="Bookman Old Style"/>
          <w:sz w:val="24"/>
          <w:szCs w:val="24"/>
        </w:rPr>
        <w:cr/>
        <w:t>Bab. II</w:t>
      </w:r>
      <w:r>
        <w:rPr>
          <w:rFonts w:asciiTheme="majorHAnsi" w:hAnsiTheme="majorHAnsi" w:cs="Bookman Old Style"/>
          <w:sz w:val="24"/>
          <w:szCs w:val="24"/>
        </w:rPr>
        <w:tab/>
        <w:t xml:space="preserve">: Penyelenggaraan Kewenangan Urusan Administrasi </w:t>
      </w:r>
    </w:p>
    <w:p w:rsidR="000F0C5C" w:rsidRDefault="006B539C">
      <w:pPr>
        <w:pStyle w:val="ListParagraph"/>
        <w:spacing w:after="0" w:line="360" w:lineRule="auto"/>
        <w:ind w:left="1080"/>
        <w:jc w:val="both"/>
        <w:rPr>
          <w:rFonts w:asciiTheme="majorHAnsi" w:hAnsiTheme="majorHAnsi" w:cs="Bookman Old Style"/>
          <w:sz w:val="24"/>
          <w:szCs w:val="24"/>
        </w:rPr>
      </w:pPr>
      <w:r>
        <w:rPr>
          <w:rFonts w:asciiTheme="majorHAnsi" w:hAnsiTheme="majorHAnsi" w:cs="Bookman Old Style"/>
          <w:sz w:val="24"/>
          <w:szCs w:val="24"/>
        </w:rPr>
        <w:t xml:space="preserve">Kependudukan </w:t>
      </w:r>
      <w:r>
        <w:rPr>
          <w:rFonts w:asciiTheme="majorHAnsi" w:hAnsiTheme="majorHAnsi" w:cs="Bookman Old Style"/>
          <w:sz w:val="24"/>
          <w:szCs w:val="24"/>
        </w:rPr>
        <w:cr/>
        <w:t>Bab III</w:t>
      </w:r>
      <w:r>
        <w:rPr>
          <w:rFonts w:asciiTheme="majorHAnsi" w:hAnsiTheme="majorHAnsi" w:cs="Bookman Old Style"/>
          <w:sz w:val="24"/>
          <w:szCs w:val="24"/>
        </w:rPr>
        <w:tab/>
        <w:t>: Nomor Induk Kependudukan dan Dokuen Identitas lainnya</w:t>
      </w:r>
    </w:p>
    <w:p w:rsidR="000F0C5C" w:rsidRDefault="006B539C">
      <w:pPr>
        <w:pStyle w:val="ListParagraph"/>
        <w:spacing w:after="0" w:line="360" w:lineRule="auto"/>
        <w:ind w:left="1080"/>
        <w:jc w:val="both"/>
        <w:rPr>
          <w:rFonts w:asciiTheme="majorHAnsi" w:hAnsiTheme="majorHAnsi" w:cs="Bookman Old Style"/>
          <w:sz w:val="24"/>
          <w:szCs w:val="24"/>
        </w:rPr>
      </w:pPr>
      <w:r>
        <w:rPr>
          <w:rFonts w:asciiTheme="majorHAnsi" w:hAnsiTheme="majorHAnsi" w:cs="Bookman Old Style"/>
          <w:sz w:val="24"/>
          <w:szCs w:val="24"/>
        </w:rPr>
        <w:t xml:space="preserve">Bab IV  </w:t>
      </w:r>
      <w:r>
        <w:rPr>
          <w:rFonts w:asciiTheme="majorHAnsi" w:hAnsiTheme="majorHAnsi" w:cs="Bookman Old Style"/>
          <w:sz w:val="24"/>
          <w:szCs w:val="24"/>
        </w:rPr>
        <w:tab/>
        <w:t>: Kartu Tanda Penduduk Elektronik Khusus</w:t>
      </w:r>
    </w:p>
    <w:p w:rsidR="000F0C5C" w:rsidRDefault="006B539C">
      <w:pPr>
        <w:pStyle w:val="ListParagraph"/>
        <w:spacing w:after="0" w:line="360" w:lineRule="auto"/>
        <w:ind w:left="1080"/>
        <w:jc w:val="both"/>
        <w:rPr>
          <w:rFonts w:asciiTheme="majorHAnsi" w:hAnsiTheme="majorHAnsi" w:cs="Bookman Old Style"/>
          <w:sz w:val="24"/>
          <w:szCs w:val="24"/>
        </w:rPr>
      </w:pPr>
      <w:r>
        <w:rPr>
          <w:rFonts w:asciiTheme="majorHAnsi" w:hAnsiTheme="majorHAnsi" w:cs="Bookman Old Style"/>
          <w:sz w:val="24"/>
          <w:szCs w:val="24"/>
        </w:rPr>
        <w:t>Bab V</w:t>
      </w:r>
      <w:r>
        <w:rPr>
          <w:rFonts w:asciiTheme="majorHAnsi" w:hAnsiTheme="majorHAnsi" w:cs="Bookman Old Style"/>
          <w:sz w:val="24"/>
          <w:szCs w:val="24"/>
        </w:rPr>
        <w:tab/>
        <w:t xml:space="preserve">: Pendaftran Penduduk Lintas Batas </w:t>
      </w:r>
      <w:r>
        <w:rPr>
          <w:rFonts w:asciiTheme="majorHAnsi" w:hAnsiTheme="majorHAnsi" w:cs="Bookman Old Style"/>
          <w:sz w:val="24"/>
          <w:szCs w:val="24"/>
        </w:rPr>
        <w:cr/>
        <w:t xml:space="preserve">Bab VI </w:t>
      </w:r>
      <w:r>
        <w:rPr>
          <w:rFonts w:asciiTheme="majorHAnsi" w:hAnsiTheme="majorHAnsi" w:cs="Bookman Old Style"/>
          <w:sz w:val="24"/>
          <w:szCs w:val="24"/>
        </w:rPr>
        <w:tab/>
        <w:t xml:space="preserve">: Tata Cara Pencatatab Perkawinan Bagi Penghayat Kepercayaan </w:t>
      </w:r>
    </w:p>
    <w:p w:rsidR="000F0C5C" w:rsidRDefault="006B539C">
      <w:pPr>
        <w:spacing w:after="0" w:line="360" w:lineRule="auto"/>
        <w:jc w:val="both"/>
        <w:rPr>
          <w:rFonts w:asciiTheme="majorHAnsi" w:hAnsiTheme="majorHAnsi" w:cs="Bookman Old Style"/>
          <w:sz w:val="24"/>
          <w:szCs w:val="24"/>
        </w:rPr>
      </w:pPr>
      <w:r>
        <w:rPr>
          <w:rFonts w:asciiTheme="majorHAnsi" w:hAnsiTheme="majorHAnsi" w:cs="Bookman Old Style"/>
          <w:sz w:val="24"/>
          <w:szCs w:val="24"/>
        </w:rPr>
        <w:t xml:space="preserve">terhadap Tuhan Yang Maha Esa </w:t>
      </w:r>
      <w:r>
        <w:rPr>
          <w:rFonts w:asciiTheme="majorHAnsi" w:hAnsiTheme="majorHAnsi" w:cs="Bookman Old Style"/>
          <w:sz w:val="24"/>
          <w:szCs w:val="24"/>
        </w:rPr>
        <w:cr/>
      </w:r>
      <w:r>
        <w:rPr>
          <w:rFonts w:asciiTheme="majorHAnsi" w:hAnsiTheme="majorHAnsi" w:cs="Bookman Old Style"/>
          <w:sz w:val="24"/>
          <w:szCs w:val="24"/>
          <w:lang w:val="id-ID"/>
        </w:rPr>
        <w:t xml:space="preserve">                     Bab VII</w:t>
      </w:r>
      <w:r>
        <w:rPr>
          <w:rFonts w:asciiTheme="majorHAnsi" w:hAnsiTheme="majorHAnsi" w:cs="Bookman Old Style"/>
          <w:sz w:val="24"/>
          <w:szCs w:val="24"/>
          <w:lang w:val="id-ID"/>
        </w:rPr>
        <w:tab/>
        <w:t xml:space="preserve">: </w:t>
      </w:r>
      <w:r>
        <w:rPr>
          <w:rFonts w:asciiTheme="majorHAnsi" w:hAnsiTheme="majorHAnsi" w:cs="Bookman Old Style"/>
          <w:sz w:val="24"/>
          <w:szCs w:val="24"/>
        </w:rPr>
        <w:t>Sistem Informasi Administrasi Kependudukan</w:t>
      </w:r>
    </w:p>
    <w:p w:rsidR="000F0C5C" w:rsidRDefault="006B539C">
      <w:pPr>
        <w:pStyle w:val="ListParagraph"/>
        <w:spacing w:after="0" w:line="360" w:lineRule="auto"/>
        <w:ind w:left="1080"/>
        <w:jc w:val="both"/>
        <w:rPr>
          <w:rFonts w:asciiTheme="majorHAnsi" w:hAnsiTheme="majorHAnsi" w:cs="Bookman Old Style"/>
          <w:sz w:val="24"/>
          <w:szCs w:val="24"/>
        </w:rPr>
      </w:pPr>
      <w:r>
        <w:rPr>
          <w:rFonts w:asciiTheme="majorHAnsi" w:hAnsiTheme="majorHAnsi" w:cs="Bookman Old Style"/>
          <w:sz w:val="24"/>
          <w:szCs w:val="24"/>
          <w:lang w:val="id-ID"/>
        </w:rPr>
        <w:t>Bab VIII</w:t>
      </w:r>
      <w:r>
        <w:rPr>
          <w:rFonts w:asciiTheme="majorHAnsi" w:hAnsiTheme="majorHAnsi" w:cs="Bookman Old Style"/>
          <w:sz w:val="24"/>
          <w:szCs w:val="24"/>
          <w:lang w:val="id-ID"/>
        </w:rPr>
        <w:tab/>
        <w:t>:</w:t>
      </w:r>
      <w:r>
        <w:rPr>
          <w:rFonts w:asciiTheme="majorHAnsi" w:hAnsiTheme="majorHAnsi" w:cs="Bookman Old Style"/>
          <w:sz w:val="24"/>
          <w:szCs w:val="24"/>
        </w:rPr>
        <w:t xml:space="preserve"> Perlindungan Data Pribadi Penduduk</w:t>
      </w:r>
    </w:p>
    <w:p w:rsidR="000F0C5C" w:rsidRDefault="006B539C">
      <w:pPr>
        <w:pStyle w:val="ListParagraph"/>
        <w:spacing w:after="0" w:line="360" w:lineRule="auto"/>
        <w:ind w:left="1080"/>
        <w:jc w:val="both"/>
        <w:rPr>
          <w:rFonts w:asciiTheme="majorHAnsi" w:hAnsiTheme="majorHAnsi" w:cs="Bookman Old Style"/>
          <w:sz w:val="24"/>
          <w:szCs w:val="24"/>
          <w:lang w:val="id-ID"/>
        </w:rPr>
      </w:pPr>
      <w:r>
        <w:rPr>
          <w:rFonts w:asciiTheme="majorHAnsi" w:hAnsiTheme="majorHAnsi" w:cs="Bookman Old Style"/>
          <w:sz w:val="24"/>
          <w:szCs w:val="24"/>
        </w:rPr>
        <w:t>Bab IX</w:t>
      </w:r>
      <w:r>
        <w:rPr>
          <w:rFonts w:asciiTheme="majorHAnsi" w:hAnsiTheme="majorHAnsi" w:cs="Bookman Old Style"/>
          <w:sz w:val="24"/>
          <w:szCs w:val="24"/>
        </w:rPr>
        <w:tab/>
        <w:t xml:space="preserve">: Sanksi AdministratifF </w:t>
      </w:r>
      <w:r>
        <w:rPr>
          <w:rFonts w:asciiTheme="majorHAnsi" w:hAnsiTheme="majorHAnsi" w:cs="Bookman Old Style"/>
          <w:sz w:val="24"/>
          <w:szCs w:val="24"/>
        </w:rPr>
        <w:cr/>
        <w:t xml:space="preserve">Bab X </w:t>
      </w:r>
      <w:r>
        <w:rPr>
          <w:rFonts w:asciiTheme="majorHAnsi" w:hAnsiTheme="majorHAnsi" w:cs="Bookman Old Style"/>
          <w:sz w:val="24"/>
          <w:szCs w:val="24"/>
        </w:rPr>
        <w:tab/>
        <w:t xml:space="preserve">: Pelaporan </w:t>
      </w:r>
      <w:r>
        <w:rPr>
          <w:rFonts w:asciiTheme="majorHAnsi" w:hAnsiTheme="majorHAnsi" w:cs="Bookman Old Style"/>
          <w:sz w:val="24"/>
          <w:szCs w:val="24"/>
        </w:rPr>
        <w:cr/>
        <w:t xml:space="preserve">Bab XI </w:t>
      </w:r>
      <w:r>
        <w:rPr>
          <w:rFonts w:asciiTheme="majorHAnsi" w:hAnsiTheme="majorHAnsi" w:cs="Bookman Old Style"/>
          <w:sz w:val="24"/>
          <w:szCs w:val="24"/>
        </w:rPr>
        <w:tab/>
        <w:t xml:space="preserve">: Pembinaan dan Pengawasan </w:t>
      </w:r>
      <w:r>
        <w:rPr>
          <w:rFonts w:asciiTheme="majorHAnsi" w:hAnsiTheme="majorHAnsi" w:cs="Bookman Old Style"/>
          <w:sz w:val="24"/>
          <w:szCs w:val="24"/>
        </w:rPr>
        <w:cr/>
        <w:t>BAB XII</w:t>
      </w:r>
      <w:r>
        <w:rPr>
          <w:rFonts w:asciiTheme="majorHAnsi" w:hAnsiTheme="majorHAnsi" w:cs="Bookman Old Style"/>
          <w:sz w:val="24"/>
          <w:szCs w:val="24"/>
        </w:rPr>
        <w:tab/>
        <w:t>:  Ketentuan Lain-lain</w:t>
      </w:r>
      <w:r>
        <w:rPr>
          <w:rFonts w:asciiTheme="majorHAnsi" w:hAnsiTheme="majorHAnsi" w:cs="Bookman Old Style"/>
          <w:sz w:val="24"/>
          <w:szCs w:val="24"/>
        </w:rPr>
        <w:cr/>
        <w:t>BAB XIII</w:t>
      </w:r>
      <w:r>
        <w:rPr>
          <w:rFonts w:asciiTheme="majorHAnsi" w:hAnsiTheme="majorHAnsi" w:cs="Bookman Old Style"/>
          <w:sz w:val="24"/>
          <w:szCs w:val="24"/>
        </w:rPr>
        <w:tab/>
        <w:t>: Ketentuan Lain-lain</w:t>
      </w:r>
      <w:r>
        <w:rPr>
          <w:rFonts w:asciiTheme="majorHAnsi" w:hAnsiTheme="majorHAnsi" w:cs="Bookman Old Style"/>
          <w:sz w:val="24"/>
          <w:szCs w:val="24"/>
        </w:rPr>
        <w:cr/>
        <w:t>BAB XIV</w:t>
      </w:r>
      <w:r>
        <w:rPr>
          <w:rFonts w:asciiTheme="majorHAnsi" w:hAnsiTheme="majorHAnsi" w:cs="Bookman Old Style"/>
          <w:sz w:val="24"/>
          <w:szCs w:val="24"/>
        </w:rPr>
        <w:tab/>
        <w:t>:  Ketentuan Penutup</w:t>
      </w:r>
    </w:p>
    <w:p w:rsidR="000F0C5C" w:rsidRDefault="000F0C5C">
      <w:pPr>
        <w:pStyle w:val="ListParagraph"/>
        <w:spacing w:line="360" w:lineRule="auto"/>
        <w:ind w:left="1080"/>
        <w:jc w:val="both"/>
        <w:rPr>
          <w:rFonts w:asciiTheme="majorHAnsi" w:hAnsiTheme="majorHAnsi" w:cs="Bookman Old Style"/>
          <w:sz w:val="24"/>
          <w:szCs w:val="24"/>
          <w:lang w:val="id-ID"/>
        </w:rPr>
      </w:pPr>
    </w:p>
    <w:p w:rsidR="000F0C5C" w:rsidRDefault="006B539C">
      <w:pPr>
        <w:pStyle w:val="ListParagraph"/>
        <w:spacing w:line="360" w:lineRule="auto"/>
        <w:jc w:val="both"/>
        <w:rPr>
          <w:rFonts w:asciiTheme="majorHAnsi" w:hAnsiTheme="majorHAnsi" w:cs="Bookman Old Style"/>
          <w:b/>
          <w:sz w:val="24"/>
          <w:szCs w:val="24"/>
        </w:rPr>
      </w:pPr>
      <w:r>
        <w:rPr>
          <w:rFonts w:asciiTheme="majorHAnsi" w:hAnsiTheme="majorHAnsi" w:cs="Bookman Old Style"/>
          <w:b/>
          <w:sz w:val="24"/>
          <w:szCs w:val="24"/>
        </w:rPr>
        <w:t>Dalam PP Nomor 40 Tahun 2019 dibahas khusus tentang Tata Cara Pencatatan Perkawinan bagi Penghayat Kepercayaan Terhadap Tuhan Yang Maha Esa.</w:t>
      </w:r>
      <w:r>
        <w:rPr>
          <w:rFonts w:asciiTheme="majorHAnsi" w:hAnsiTheme="majorHAnsi" w:cs="Bookman Old Style"/>
          <w:b/>
          <w:sz w:val="24"/>
          <w:szCs w:val="24"/>
        </w:rPr>
        <w:cr/>
      </w:r>
    </w:p>
    <w:p w:rsidR="000F0C5C" w:rsidRDefault="006B539C">
      <w:pPr>
        <w:pStyle w:val="ListParagraph"/>
        <w:numPr>
          <w:ilvl w:val="0"/>
          <w:numId w:val="13"/>
        </w:numPr>
        <w:spacing w:after="200" w:line="360" w:lineRule="auto"/>
        <w:jc w:val="both"/>
        <w:rPr>
          <w:rFonts w:asciiTheme="majorHAnsi" w:hAnsiTheme="majorHAnsi" w:cs="Bookman Old Style"/>
          <w:sz w:val="24"/>
          <w:szCs w:val="24"/>
        </w:rPr>
      </w:pPr>
      <w:r>
        <w:rPr>
          <w:rFonts w:asciiTheme="majorHAnsi" w:hAnsiTheme="majorHAnsi" w:cs="Bookman Old Style"/>
          <w:sz w:val="24"/>
          <w:szCs w:val="24"/>
        </w:rPr>
        <w:t>Perkawinan penghayat kepercayaan terhadap Tuhan YME dilakukan dihadapan pemuka penghayat kepercayaan terhadap Tuhan YME</w:t>
      </w:r>
    </w:p>
    <w:p w:rsidR="000F0C5C" w:rsidRDefault="006B539C">
      <w:pPr>
        <w:pStyle w:val="ListParagraph"/>
        <w:numPr>
          <w:ilvl w:val="0"/>
          <w:numId w:val="13"/>
        </w:numPr>
        <w:spacing w:after="200" w:line="360" w:lineRule="auto"/>
        <w:jc w:val="both"/>
        <w:rPr>
          <w:rFonts w:asciiTheme="majorHAnsi" w:hAnsiTheme="majorHAnsi" w:cs="Bookman Old Style"/>
          <w:sz w:val="24"/>
          <w:szCs w:val="24"/>
        </w:rPr>
      </w:pPr>
      <w:r>
        <w:rPr>
          <w:rFonts w:asciiTheme="majorHAnsi" w:hAnsiTheme="majorHAnsi" w:cs="Bookman Old Style"/>
          <w:sz w:val="24"/>
          <w:szCs w:val="24"/>
        </w:rPr>
        <w:t>Pemuka penghayat kepercayaan terhadap Tuhan YME ditunjuk dan ditetapkan oleh organisasi penghayat kepercayaan terhadap Tuhan YME</w:t>
      </w:r>
    </w:p>
    <w:p w:rsidR="000F0C5C" w:rsidRPr="0041499F" w:rsidRDefault="006B539C">
      <w:pPr>
        <w:pStyle w:val="ListParagraph"/>
        <w:numPr>
          <w:ilvl w:val="0"/>
          <w:numId w:val="13"/>
        </w:numPr>
        <w:spacing w:after="200" w:line="360" w:lineRule="auto"/>
        <w:jc w:val="both"/>
        <w:rPr>
          <w:rFonts w:asciiTheme="majorHAnsi" w:hAnsiTheme="majorHAnsi" w:cs="Bookman Old Style"/>
          <w:sz w:val="24"/>
          <w:szCs w:val="24"/>
        </w:rPr>
      </w:pPr>
      <w:r>
        <w:rPr>
          <w:rFonts w:asciiTheme="majorHAnsi" w:hAnsiTheme="majorHAnsi" w:cs="Bookman Old Style"/>
          <w:sz w:val="24"/>
          <w:szCs w:val="24"/>
        </w:rPr>
        <w:t>Organisasi dan pemuka pengayat kepercayaan terhadap Tuhan YME terdaftar pada kementerian yang bidang tugasnya secara teknis membina organisasi penghayat kepercayaan terhadap Tuhan YME</w:t>
      </w:r>
    </w:p>
    <w:p w:rsidR="0041499F" w:rsidRDefault="0041499F" w:rsidP="0041499F">
      <w:pPr>
        <w:pStyle w:val="ListParagraph"/>
        <w:spacing w:after="200" w:line="360" w:lineRule="auto"/>
        <w:ind w:left="1440"/>
        <w:jc w:val="both"/>
        <w:rPr>
          <w:rFonts w:asciiTheme="majorHAnsi" w:hAnsiTheme="majorHAnsi" w:cs="Bookman Old Style"/>
          <w:sz w:val="24"/>
          <w:szCs w:val="24"/>
        </w:rPr>
      </w:pPr>
    </w:p>
    <w:p w:rsidR="000F0C5C" w:rsidRDefault="006B539C">
      <w:pPr>
        <w:pStyle w:val="ListParagraph"/>
        <w:numPr>
          <w:ilvl w:val="0"/>
          <w:numId w:val="13"/>
        </w:numPr>
        <w:spacing w:after="200" w:line="360" w:lineRule="auto"/>
        <w:jc w:val="both"/>
        <w:rPr>
          <w:rFonts w:asciiTheme="majorHAnsi" w:hAnsiTheme="majorHAnsi" w:cs="Bookman Old Style"/>
          <w:sz w:val="24"/>
          <w:szCs w:val="24"/>
        </w:rPr>
      </w:pPr>
      <w:r>
        <w:rPr>
          <w:rFonts w:asciiTheme="majorHAnsi" w:hAnsiTheme="majorHAnsi" w:cs="Bookman Old Style"/>
          <w:sz w:val="24"/>
          <w:szCs w:val="24"/>
        </w:rPr>
        <w:lastRenderedPageBreak/>
        <w:t>Pencatatan perkawinan penghayat kepercayaan terhadap Tuhan YME dilakukan oleh Pejabat Pencatatan Sipil Kabupaten/Kota dengan memberikan formulir pencatatan perkawinan kepada pasangan suami istri</w:t>
      </w:r>
    </w:p>
    <w:p w:rsidR="000F0C5C" w:rsidRDefault="006B539C">
      <w:pPr>
        <w:pStyle w:val="ListParagraph"/>
        <w:spacing w:after="0" w:line="360" w:lineRule="auto"/>
        <w:ind w:left="993"/>
        <w:jc w:val="both"/>
        <w:rPr>
          <w:rFonts w:asciiTheme="majorHAnsi" w:hAnsiTheme="majorHAnsi" w:cs="Bookman Old Style"/>
          <w:sz w:val="24"/>
          <w:szCs w:val="24"/>
          <w:lang w:val="id-ID"/>
        </w:rPr>
      </w:pPr>
      <w:r>
        <w:rPr>
          <w:rFonts w:asciiTheme="majorHAnsi" w:hAnsiTheme="majorHAnsi" w:cs="Bookman Old Style"/>
          <w:sz w:val="24"/>
          <w:szCs w:val="24"/>
        </w:rPr>
        <w:t>Pasangan suami istri melampirkan dokumen surat perkawinan penghayat kepercayaan Tuhan YME dengan menunjukan aslinya, pas foto suami istri, akta kelahiran dan dokumen perjalanan luar negeri suami dan/atau istri bagi orang asing</w:t>
      </w:r>
    </w:p>
    <w:p w:rsidR="000F0C5C" w:rsidRDefault="000F0C5C">
      <w:pPr>
        <w:pStyle w:val="ListParagraph"/>
        <w:spacing w:after="0" w:line="360" w:lineRule="auto"/>
        <w:ind w:left="993"/>
        <w:jc w:val="both"/>
        <w:rPr>
          <w:rFonts w:asciiTheme="majorHAnsi" w:hAnsiTheme="majorHAnsi" w:cs="Bookman Old Style"/>
          <w:sz w:val="24"/>
          <w:szCs w:val="24"/>
          <w:lang w:val="id-ID"/>
        </w:rPr>
      </w:pPr>
    </w:p>
    <w:p w:rsidR="000F0C5C" w:rsidRDefault="006B539C">
      <w:pPr>
        <w:spacing w:after="0" w:line="360" w:lineRule="auto"/>
        <w:ind w:left="993"/>
        <w:jc w:val="both"/>
        <w:rPr>
          <w:rFonts w:asciiTheme="majorHAnsi" w:hAnsiTheme="majorHAnsi"/>
          <w:b/>
          <w:sz w:val="24"/>
          <w:szCs w:val="24"/>
          <w:lang w:val="id-ID"/>
        </w:rPr>
      </w:pPr>
      <w:r>
        <w:rPr>
          <w:rFonts w:asciiTheme="majorHAnsi" w:hAnsiTheme="majorHAnsi"/>
          <w:b/>
          <w:sz w:val="24"/>
          <w:szCs w:val="24"/>
          <w:lang w:val="id-ID"/>
        </w:rPr>
        <w:t>Pembahasan antara lain :</w:t>
      </w:r>
    </w:p>
    <w:p w:rsidR="000F0C5C" w:rsidRDefault="006B539C">
      <w:pPr>
        <w:pStyle w:val="ListParagraph"/>
        <w:numPr>
          <w:ilvl w:val="0"/>
          <w:numId w:val="14"/>
        </w:numPr>
        <w:spacing w:after="0" w:line="360" w:lineRule="auto"/>
        <w:jc w:val="both"/>
        <w:rPr>
          <w:rFonts w:asciiTheme="majorHAnsi" w:hAnsiTheme="majorHAnsi"/>
          <w:sz w:val="24"/>
          <w:szCs w:val="24"/>
          <w:lang w:val="id-ID"/>
        </w:rPr>
      </w:pPr>
      <w:r>
        <w:rPr>
          <w:rFonts w:asciiTheme="majorHAnsi" w:hAnsiTheme="majorHAnsi"/>
          <w:sz w:val="24"/>
          <w:szCs w:val="24"/>
          <w:lang w:val="id-ID"/>
        </w:rPr>
        <w:t>Permasalahan di Kabupaten/Kota</w:t>
      </w:r>
    </w:p>
    <w:p w:rsidR="000F0C5C" w:rsidRDefault="006B539C">
      <w:pPr>
        <w:pStyle w:val="ListParagraph"/>
        <w:numPr>
          <w:ilvl w:val="0"/>
          <w:numId w:val="15"/>
        </w:numPr>
        <w:spacing w:after="200" w:line="360" w:lineRule="auto"/>
        <w:jc w:val="both"/>
        <w:rPr>
          <w:rFonts w:asciiTheme="majorHAnsi" w:hAnsiTheme="majorHAnsi"/>
          <w:sz w:val="24"/>
          <w:szCs w:val="24"/>
        </w:rPr>
      </w:pPr>
      <w:r>
        <w:rPr>
          <w:rFonts w:asciiTheme="majorHAnsi" w:hAnsiTheme="majorHAnsi"/>
          <w:sz w:val="24"/>
          <w:szCs w:val="24"/>
        </w:rPr>
        <w:t>Kota Pariaman</w:t>
      </w:r>
    </w:p>
    <w:p w:rsidR="000F0C5C" w:rsidRDefault="006B539C">
      <w:pPr>
        <w:pStyle w:val="ListParagraph"/>
        <w:numPr>
          <w:ilvl w:val="0"/>
          <w:numId w:val="16"/>
        </w:numPr>
        <w:spacing w:after="200" w:line="360" w:lineRule="auto"/>
        <w:ind w:left="2127"/>
        <w:jc w:val="both"/>
        <w:rPr>
          <w:rFonts w:asciiTheme="majorHAnsi" w:hAnsiTheme="majorHAnsi"/>
          <w:sz w:val="24"/>
          <w:szCs w:val="24"/>
        </w:rPr>
      </w:pPr>
      <w:r>
        <w:rPr>
          <w:rFonts w:asciiTheme="majorHAnsi" w:hAnsiTheme="majorHAnsi"/>
          <w:sz w:val="24"/>
          <w:szCs w:val="24"/>
        </w:rPr>
        <w:t>Dalam Akta kelahiran orang tua Angkat, kemudian dikembalikan ke orang tua kandung, apa solusinya?</w:t>
      </w:r>
    </w:p>
    <w:p w:rsidR="000F0C5C" w:rsidRDefault="006B539C">
      <w:pPr>
        <w:pStyle w:val="ListParagraph"/>
        <w:numPr>
          <w:ilvl w:val="0"/>
          <w:numId w:val="15"/>
        </w:numPr>
        <w:spacing w:after="200" w:line="360" w:lineRule="auto"/>
        <w:jc w:val="both"/>
        <w:rPr>
          <w:rFonts w:asciiTheme="majorHAnsi" w:hAnsiTheme="majorHAnsi"/>
          <w:sz w:val="24"/>
          <w:szCs w:val="24"/>
        </w:rPr>
      </w:pPr>
      <w:r>
        <w:rPr>
          <w:rFonts w:asciiTheme="majorHAnsi" w:hAnsiTheme="majorHAnsi"/>
          <w:sz w:val="24"/>
          <w:szCs w:val="24"/>
        </w:rPr>
        <w:t>Kab. Tanah Datar</w:t>
      </w:r>
    </w:p>
    <w:p w:rsidR="000F0C5C" w:rsidRDefault="006B539C">
      <w:pPr>
        <w:pStyle w:val="ListParagraph"/>
        <w:numPr>
          <w:ilvl w:val="0"/>
          <w:numId w:val="17"/>
        </w:numPr>
        <w:spacing w:after="200" w:line="360" w:lineRule="auto"/>
        <w:ind w:left="2127"/>
        <w:jc w:val="both"/>
        <w:rPr>
          <w:rFonts w:asciiTheme="majorHAnsi" w:hAnsiTheme="majorHAnsi"/>
          <w:sz w:val="24"/>
          <w:szCs w:val="24"/>
        </w:rPr>
      </w:pPr>
      <w:r>
        <w:rPr>
          <w:rFonts w:asciiTheme="majorHAnsi" w:hAnsiTheme="majorHAnsi"/>
          <w:sz w:val="24"/>
          <w:szCs w:val="24"/>
        </w:rPr>
        <w:t>Pemberian NIK satu kali seumur hidup, banyak terjadi penerimaan SMP dan SMA yang umurnya kurang dari 15 Tahun, kemudian minta rubah Tahun Lahir di Akta dan KK.</w:t>
      </w:r>
    </w:p>
    <w:p w:rsidR="000F0C5C" w:rsidRDefault="006B539C">
      <w:pPr>
        <w:pStyle w:val="ListParagraph"/>
        <w:numPr>
          <w:ilvl w:val="0"/>
          <w:numId w:val="17"/>
        </w:numPr>
        <w:spacing w:after="200" w:line="360" w:lineRule="auto"/>
        <w:ind w:left="2127"/>
        <w:jc w:val="both"/>
        <w:rPr>
          <w:rFonts w:asciiTheme="majorHAnsi" w:hAnsiTheme="majorHAnsi"/>
          <w:sz w:val="24"/>
          <w:szCs w:val="24"/>
        </w:rPr>
      </w:pPr>
      <w:r>
        <w:rPr>
          <w:rFonts w:asciiTheme="majorHAnsi" w:hAnsiTheme="majorHAnsi"/>
          <w:sz w:val="24"/>
          <w:szCs w:val="24"/>
        </w:rPr>
        <w:t>Ada warga Tanah Datar melakukan perkawinan campur dengan Warga Negara Belanda, menikah di Belanda secara Islam, berdomisili di Belanda, saat pindah ke Tanah Datar dengan membawa surat pernikahan dari KBRI untuk disahkan pernikahan di Indonesia tetapi KUA tidak mau mengeluarkan pengesahan pernikahan, tetapi menyarankan nikah ulang sedangkan warga tersebut sudah mempunyai anak.</w:t>
      </w:r>
    </w:p>
    <w:p w:rsidR="000F0C5C" w:rsidRDefault="006B539C">
      <w:pPr>
        <w:pStyle w:val="ListParagraph"/>
        <w:numPr>
          <w:ilvl w:val="0"/>
          <w:numId w:val="17"/>
        </w:numPr>
        <w:spacing w:after="200" w:line="360" w:lineRule="auto"/>
        <w:ind w:left="2127"/>
        <w:jc w:val="both"/>
        <w:rPr>
          <w:rFonts w:asciiTheme="majorHAnsi" w:hAnsiTheme="majorHAnsi"/>
          <w:sz w:val="24"/>
          <w:szCs w:val="24"/>
        </w:rPr>
      </w:pPr>
      <w:r>
        <w:rPr>
          <w:rFonts w:asciiTheme="majorHAnsi" w:hAnsiTheme="majorHAnsi"/>
          <w:sz w:val="24"/>
          <w:szCs w:val="24"/>
        </w:rPr>
        <w:t>Bagimana solusi untuk memberikan surat keterangan  belum pernah menikah di Pencatatan Sipil.</w:t>
      </w:r>
    </w:p>
    <w:p w:rsidR="000F0C5C" w:rsidRDefault="006B539C">
      <w:pPr>
        <w:pStyle w:val="ListParagraph"/>
        <w:numPr>
          <w:ilvl w:val="0"/>
          <w:numId w:val="15"/>
        </w:numPr>
        <w:spacing w:after="0" w:line="360" w:lineRule="auto"/>
        <w:jc w:val="both"/>
        <w:rPr>
          <w:rFonts w:asciiTheme="majorHAnsi" w:hAnsiTheme="majorHAnsi"/>
          <w:sz w:val="24"/>
          <w:szCs w:val="24"/>
        </w:rPr>
      </w:pPr>
      <w:r>
        <w:rPr>
          <w:rFonts w:asciiTheme="majorHAnsi" w:hAnsiTheme="majorHAnsi"/>
          <w:sz w:val="24"/>
          <w:szCs w:val="24"/>
        </w:rPr>
        <w:t>Kota Padang</w:t>
      </w:r>
    </w:p>
    <w:p w:rsidR="000F0C5C" w:rsidRDefault="006B539C">
      <w:pPr>
        <w:pStyle w:val="ListParagraph"/>
        <w:numPr>
          <w:ilvl w:val="0"/>
          <w:numId w:val="18"/>
        </w:numPr>
        <w:spacing w:after="0" w:line="360" w:lineRule="auto"/>
        <w:ind w:left="2127"/>
        <w:jc w:val="both"/>
        <w:rPr>
          <w:rFonts w:asciiTheme="majorHAnsi" w:hAnsiTheme="majorHAnsi"/>
          <w:sz w:val="24"/>
          <w:szCs w:val="24"/>
        </w:rPr>
      </w:pPr>
      <w:r>
        <w:rPr>
          <w:rFonts w:asciiTheme="majorHAnsi" w:hAnsiTheme="majorHAnsi"/>
          <w:sz w:val="24"/>
          <w:szCs w:val="24"/>
        </w:rPr>
        <w:t>Pernikahan agama dan nikah di Luar Negeri, diberi sertifikat nikah, bagaimana pencatatan perkawinannya di KK, apakah kita minta surat ke Kedutaan.</w:t>
      </w:r>
    </w:p>
    <w:p w:rsidR="000F0C5C" w:rsidRDefault="006B539C">
      <w:pPr>
        <w:pStyle w:val="ListParagraph"/>
        <w:numPr>
          <w:ilvl w:val="0"/>
          <w:numId w:val="18"/>
        </w:numPr>
        <w:spacing w:after="0" w:line="360" w:lineRule="auto"/>
        <w:ind w:left="2127"/>
        <w:jc w:val="both"/>
        <w:rPr>
          <w:rFonts w:asciiTheme="majorHAnsi" w:hAnsiTheme="majorHAnsi"/>
          <w:sz w:val="24"/>
          <w:szCs w:val="24"/>
        </w:rPr>
      </w:pPr>
      <w:r>
        <w:rPr>
          <w:rFonts w:asciiTheme="majorHAnsi" w:hAnsiTheme="majorHAnsi"/>
          <w:sz w:val="24"/>
          <w:szCs w:val="24"/>
        </w:rPr>
        <w:t>Menikah WNA dan WNI di Padang dan nikah secara Islam, apakah  perlu  juga pencatatan pelaporan perkawinan di Pencatatan Sipil.</w:t>
      </w:r>
    </w:p>
    <w:p w:rsidR="000F0C5C" w:rsidRDefault="006B539C">
      <w:pPr>
        <w:pStyle w:val="ListParagraph"/>
        <w:numPr>
          <w:ilvl w:val="0"/>
          <w:numId w:val="15"/>
        </w:numPr>
        <w:spacing w:after="0" w:line="360" w:lineRule="auto"/>
        <w:jc w:val="both"/>
        <w:rPr>
          <w:rFonts w:asciiTheme="majorHAnsi" w:hAnsiTheme="majorHAnsi"/>
          <w:sz w:val="24"/>
          <w:szCs w:val="24"/>
        </w:rPr>
      </w:pPr>
      <w:r>
        <w:rPr>
          <w:rFonts w:asciiTheme="majorHAnsi" w:hAnsiTheme="majorHAnsi"/>
          <w:sz w:val="24"/>
          <w:szCs w:val="24"/>
        </w:rPr>
        <w:lastRenderedPageBreak/>
        <w:t>Kabupaten Agam</w:t>
      </w:r>
    </w:p>
    <w:p w:rsidR="000F0C5C" w:rsidRDefault="006B539C">
      <w:pPr>
        <w:pStyle w:val="ListParagraph"/>
        <w:numPr>
          <w:ilvl w:val="0"/>
          <w:numId w:val="19"/>
        </w:numPr>
        <w:spacing w:after="0" w:line="360" w:lineRule="auto"/>
        <w:ind w:left="2127"/>
        <w:jc w:val="both"/>
        <w:rPr>
          <w:rFonts w:asciiTheme="majorHAnsi" w:hAnsiTheme="majorHAnsi"/>
          <w:sz w:val="24"/>
          <w:szCs w:val="24"/>
        </w:rPr>
      </w:pPr>
      <w:r>
        <w:rPr>
          <w:rFonts w:asciiTheme="majorHAnsi" w:hAnsiTheme="majorHAnsi"/>
          <w:sz w:val="24"/>
          <w:szCs w:val="24"/>
        </w:rPr>
        <w:t>Pencatatan Perkawinan Penghayat Aliran Kepercayaan, pernah penghayat ditugaskan oleh organisasi Penghayat dan perlu diakui oleh Negara. Di Agam Nikah Penghayat Kepercayaan, tidak ada pemuka agama yang ditunjuk dan nikah ditempat lain,, kemudian melapor lebih dari 60 hari, apakah pelaporan dan legalisirnya.</w:t>
      </w:r>
    </w:p>
    <w:p w:rsidR="000F0C5C" w:rsidRDefault="000F0C5C">
      <w:pPr>
        <w:pStyle w:val="ListParagraph"/>
        <w:spacing w:after="0" w:line="360" w:lineRule="auto"/>
        <w:ind w:left="1353"/>
        <w:jc w:val="both"/>
        <w:rPr>
          <w:rFonts w:asciiTheme="majorHAnsi" w:hAnsiTheme="majorHAnsi"/>
          <w:sz w:val="24"/>
          <w:szCs w:val="24"/>
          <w:lang w:val="id-ID"/>
        </w:rPr>
      </w:pPr>
    </w:p>
    <w:p w:rsidR="000F0C5C" w:rsidRDefault="006B539C">
      <w:pPr>
        <w:pStyle w:val="ListParagraph"/>
        <w:numPr>
          <w:ilvl w:val="0"/>
          <w:numId w:val="14"/>
        </w:numPr>
        <w:spacing w:after="0" w:line="360" w:lineRule="auto"/>
        <w:jc w:val="both"/>
        <w:rPr>
          <w:rFonts w:asciiTheme="majorHAnsi" w:hAnsiTheme="majorHAnsi"/>
          <w:sz w:val="24"/>
          <w:szCs w:val="24"/>
          <w:lang w:val="id-ID"/>
        </w:rPr>
      </w:pPr>
      <w:r>
        <w:rPr>
          <w:rFonts w:asciiTheme="majorHAnsi" w:hAnsiTheme="majorHAnsi"/>
          <w:sz w:val="24"/>
          <w:szCs w:val="24"/>
          <w:lang w:val="id-ID"/>
        </w:rPr>
        <w:t>Penyebab Masalah</w:t>
      </w:r>
    </w:p>
    <w:p w:rsidR="000F0C5C" w:rsidRDefault="006B539C">
      <w:pPr>
        <w:pStyle w:val="ListParagraph"/>
        <w:numPr>
          <w:ilvl w:val="0"/>
          <w:numId w:val="20"/>
        </w:numPr>
        <w:spacing w:line="360" w:lineRule="auto"/>
        <w:ind w:left="1701"/>
        <w:jc w:val="both"/>
        <w:rPr>
          <w:rFonts w:asciiTheme="majorHAnsi" w:hAnsiTheme="majorHAnsi"/>
          <w:sz w:val="24"/>
          <w:szCs w:val="24"/>
        </w:rPr>
      </w:pPr>
      <w:r>
        <w:rPr>
          <w:rFonts w:asciiTheme="majorHAnsi" w:hAnsiTheme="majorHAnsi"/>
          <w:sz w:val="24"/>
          <w:szCs w:val="24"/>
        </w:rPr>
        <w:t>Orang tua kandung ingin mengambil kembali anaknya yang sudah diserahkan ke orang tua angkat</w:t>
      </w:r>
    </w:p>
    <w:p w:rsidR="000F0C5C" w:rsidRDefault="006B539C">
      <w:pPr>
        <w:pStyle w:val="ListParagraph"/>
        <w:numPr>
          <w:ilvl w:val="0"/>
          <w:numId w:val="20"/>
        </w:numPr>
        <w:spacing w:line="360" w:lineRule="auto"/>
        <w:ind w:left="1701"/>
        <w:jc w:val="both"/>
        <w:rPr>
          <w:rFonts w:asciiTheme="majorHAnsi" w:hAnsiTheme="majorHAnsi"/>
          <w:sz w:val="24"/>
          <w:szCs w:val="24"/>
        </w:rPr>
      </w:pPr>
      <w:r>
        <w:rPr>
          <w:rFonts w:asciiTheme="majorHAnsi" w:hAnsiTheme="majorHAnsi"/>
          <w:sz w:val="24"/>
          <w:szCs w:val="24"/>
        </w:rPr>
        <w:t>Adanya sistim DAPODIK pada Dinas Pendidikan yang mengharuskan bahwa anak yang masuk SD harus berumur minimal 7 tahun, dan anak masuk SMP berumur maksimal 15 tahun.</w:t>
      </w:r>
    </w:p>
    <w:p w:rsidR="000F0C5C" w:rsidRDefault="006B539C">
      <w:pPr>
        <w:pStyle w:val="ListParagraph"/>
        <w:numPr>
          <w:ilvl w:val="0"/>
          <w:numId w:val="20"/>
        </w:numPr>
        <w:spacing w:line="360" w:lineRule="auto"/>
        <w:ind w:left="1701"/>
        <w:jc w:val="both"/>
        <w:rPr>
          <w:rFonts w:asciiTheme="majorHAnsi" w:hAnsiTheme="majorHAnsi"/>
          <w:sz w:val="24"/>
          <w:szCs w:val="24"/>
        </w:rPr>
      </w:pPr>
      <w:r>
        <w:rPr>
          <w:rFonts w:asciiTheme="majorHAnsi" w:hAnsiTheme="majorHAnsi"/>
          <w:sz w:val="24"/>
          <w:szCs w:val="24"/>
        </w:rPr>
        <w:t>Pernikahan diluar negeri tidak ada buku nikah, hanya surat keterangan dari KBRI.</w:t>
      </w:r>
    </w:p>
    <w:p w:rsidR="000F0C5C" w:rsidRDefault="006B539C">
      <w:pPr>
        <w:pStyle w:val="ListParagraph"/>
        <w:numPr>
          <w:ilvl w:val="0"/>
          <w:numId w:val="20"/>
        </w:numPr>
        <w:spacing w:line="360" w:lineRule="auto"/>
        <w:ind w:left="1701"/>
        <w:jc w:val="both"/>
        <w:rPr>
          <w:rFonts w:asciiTheme="majorHAnsi" w:hAnsiTheme="majorHAnsi"/>
          <w:sz w:val="24"/>
          <w:szCs w:val="24"/>
        </w:rPr>
      </w:pPr>
      <w:r>
        <w:rPr>
          <w:rFonts w:asciiTheme="majorHAnsi" w:hAnsiTheme="majorHAnsi"/>
          <w:sz w:val="24"/>
          <w:szCs w:val="24"/>
        </w:rPr>
        <w:t>Masyarakat meminta surat keterangan belum menikah di pencatatan sipil.</w:t>
      </w:r>
    </w:p>
    <w:p w:rsidR="000F0C5C" w:rsidRDefault="006B539C">
      <w:pPr>
        <w:pStyle w:val="ListParagraph"/>
        <w:numPr>
          <w:ilvl w:val="0"/>
          <w:numId w:val="20"/>
        </w:numPr>
        <w:spacing w:line="360" w:lineRule="auto"/>
        <w:ind w:left="1701"/>
        <w:jc w:val="both"/>
        <w:rPr>
          <w:rFonts w:asciiTheme="majorHAnsi" w:hAnsiTheme="majorHAnsi"/>
          <w:sz w:val="24"/>
          <w:szCs w:val="24"/>
        </w:rPr>
      </w:pPr>
      <w:r>
        <w:rPr>
          <w:rFonts w:asciiTheme="majorHAnsi" w:hAnsiTheme="majorHAnsi"/>
          <w:sz w:val="24"/>
          <w:szCs w:val="24"/>
        </w:rPr>
        <w:t>Tidak punya surat keterangan sudah menikah di KBRI</w:t>
      </w:r>
    </w:p>
    <w:p w:rsidR="000F0C5C" w:rsidRDefault="006B539C">
      <w:pPr>
        <w:pStyle w:val="ListParagraph"/>
        <w:numPr>
          <w:ilvl w:val="0"/>
          <w:numId w:val="20"/>
        </w:numPr>
        <w:spacing w:after="0" w:line="360" w:lineRule="auto"/>
        <w:ind w:left="1701"/>
        <w:jc w:val="both"/>
        <w:rPr>
          <w:rFonts w:asciiTheme="majorHAnsi" w:hAnsiTheme="majorHAnsi"/>
          <w:sz w:val="24"/>
          <w:szCs w:val="24"/>
          <w:lang w:val="id-ID"/>
        </w:rPr>
      </w:pPr>
      <w:r>
        <w:rPr>
          <w:rFonts w:asciiTheme="majorHAnsi" w:hAnsiTheme="majorHAnsi"/>
          <w:sz w:val="24"/>
          <w:szCs w:val="24"/>
        </w:rPr>
        <w:t>Penghayat kepercayaan tidak terdaftar dalam organisasi yang diakui oleh Kem</w:t>
      </w:r>
      <w:r>
        <w:rPr>
          <w:rFonts w:asciiTheme="majorHAnsi" w:hAnsiTheme="majorHAnsi"/>
          <w:sz w:val="24"/>
          <w:szCs w:val="24"/>
          <w:lang w:val="id-ID"/>
        </w:rPr>
        <w:t>enterian Pendidikan dan Kebudayaan</w:t>
      </w:r>
      <w:r>
        <w:rPr>
          <w:rFonts w:asciiTheme="majorHAnsi" w:hAnsiTheme="majorHAnsi"/>
          <w:sz w:val="24"/>
          <w:szCs w:val="24"/>
        </w:rPr>
        <w:t xml:space="preserve">. </w:t>
      </w:r>
    </w:p>
    <w:p w:rsidR="000F0C5C" w:rsidRDefault="006B539C">
      <w:pPr>
        <w:pStyle w:val="ListParagraph"/>
        <w:numPr>
          <w:ilvl w:val="0"/>
          <w:numId w:val="14"/>
        </w:numPr>
        <w:spacing w:after="0" w:line="360" w:lineRule="auto"/>
        <w:jc w:val="both"/>
        <w:rPr>
          <w:rFonts w:asciiTheme="majorHAnsi" w:hAnsiTheme="majorHAnsi"/>
          <w:sz w:val="24"/>
          <w:szCs w:val="24"/>
          <w:lang w:val="id-ID"/>
        </w:rPr>
      </w:pPr>
      <w:r>
        <w:rPr>
          <w:rFonts w:asciiTheme="majorHAnsi" w:hAnsiTheme="majorHAnsi"/>
          <w:sz w:val="24"/>
          <w:szCs w:val="24"/>
          <w:lang w:val="id-ID"/>
        </w:rPr>
        <w:t xml:space="preserve">Saran yang di berikan </w:t>
      </w:r>
    </w:p>
    <w:p w:rsidR="000F0C5C" w:rsidRDefault="006B539C">
      <w:pPr>
        <w:pStyle w:val="ListParagraph"/>
        <w:numPr>
          <w:ilvl w:val="0"/>
          <w:numId w:val="21"/>
        </w:numPr>
        <w:tabs>
          <w:tab w:val="left" w:pos="220"/>
        </w:tabs>
        <w:spacing w:line="360" w:lineRule="auto"/>
        <w:jc w:val="both"/>
        <w:rPr>
          <w:rFonts w:asciiTheme="majorHAnsi" w:hAnsiTheme="majorHAnsi"/>
          <w:sz w:val="24"/>
          <w:szCs w:val="24"/>
        </w:rPr>
      </w:pPr>
      <w:r>
        <w:rPr>
          <w:rFonts w:asciiTheme="majorHAnsi" w:hAnsiTheme="majorHAnsi"/>
          <w:sz w:val="24"/>
          <w:szCs w:val="24"/>
        </w:rPr>
        <w:t>Pembuatan akta kelahiran atau perubahan akta kelahiran dari orang tua angkat menjadi orang tua kandung harus berdasarkan putusan pengadilan.</w:t>
      </w:r>
    </w:p>
    <w:p w:rsidR="000F0C5C" w:rsidRDefault="006B539C">
      <w:pPr>
        <w:pStyle w:val="ListParagraph"/>
        <w:numPr>
          <w:ilvl w:val="0"/>
          <w:numId w:val="21"/>
        </w:numPr>
        <w:tabs>
          <w:tab w:val="left" w:pos="220"/>
        </w:tabs>
        <w:spacing w:line="360" w:lineRule="auto"/>
        <w:jc w:val="both"/>
        <w:rPr>
          <w:rFonts w:asciiTheme="majorHAnsi" w:hAnsiTheme="majorHAnsi"/>
          <w:sz w:val="24"/>
          <w:szCs w:val="24"/>
        </w:rPr>
      </w:pPr>
      <w:r>
        <w:rPr>
          <w:rFonts w:asciiTheme="majorHAnsi" w:hAnsiTheme="majorHAnsi"/>
          <w:sz w:val="24"/>
          <w:szCs w:val="24"/>
        </w:rPr>
        <w:t>Agar dibuat rekapan kabupaten/kota yang mengalami hal yang sama dan dikirim ke Pemerintah Pusat untuk dijadikan bahan dalam rapat antar kementrian.</w:t>
      </w:r>
    </w:p>
    <w:p w:rsidR="000F0C5C" w:rsidRDefault="006B539C">
      <w:pPr>
        <w:pStyle w:val="ListParagraph"/>
        <w:numPr>
          <w:ilvl w:val="0"/>
          <w:numId w:val="21"/>
        </w:numPr>
        <w:tabs>
          <w:tab w:val="left" w:pos="220"/>
        </w:tabs>
        <w:spacing w:line="360" w:lineRule="auto"/>
        <w:jc w:val="both"/>
        <w:rPr>
          <w:rFonts w:asciiTheme="majorHAnsi" w:hAnsiTheme="majorHAnsi"/>
          <w:sz w:val="24"/>
          <w:szCs w:val="24"/>
        </w:rPr>
      </w:pPr>
      <w:r>
        <w:rPr>
          <w:rFonts w:asciiTheme="majorHAnsi" w:hAnsiTheme="majorHAnsi"/>
          <w:sz w:val="24"/>
          <w:szCs w:val="24"/>
        </w:rPr>
        <w:t>Dinas Dukcapil dapat membuat status perkawinan berdasarkan surat keterangan dari KBRI dan ditambah dengan surat pernyataan dari yang bersangkutan bahwa segala kesalahan/pemalsuan dokumen menjadi tanggung jawab pelapor.</w:t>
      </w:r>
    </w:p>
    <w:p w:rsidR="000F0C5C" w:rsidRDefault="006B539C">
      <w:pPr>
        <w:pStyle w:val="ListParagraph"/>
        <w:numPr>
          <w:ilvl w:val="0"/>
          <w:numId w:val="21"/>
        </w:numPr>
        <w:tabs>
          <w:tab w:val="left" w:pos="220"/>
        </w:tabs>
        <w:spacing w:line="360" w:lineRule="auto"/>
        <w:jc w:val="both"/>
        <w:rPr>
          <w:rFonts w:asciiTheme="majorHAnsi" w:hAnsiTheme="majorHAnsi"/>
          <w:sz w:val="24"/>
          <w:szCs w:val="24"/>
        </w:rPr>
      </w:pPr>
      <w:r>
        <w:rPr>
          <w:rFonts w:asciiTheme="majorHAnsi" w:hAnsiTheme="majorHAnsi"/>
          <w:sz w:val="24"/>
          <w:szCs w:val="24"/>
        </w:rPr>
        <w:lastRenderedPageBreak/>
        <w:t>Dukcapil tidak berwenang mengeluarkan surat keterangan belum pernah menikah, tetapi diusulkan untuk mengurus ke Pengadilan Agama.</w:t>
      </w:r>
    </w:p>
    <w:p w:rsidR="000F0C5C" w:rsidRDefault="006B539C">
      <w:pPr>
        <w:pStyle w:val="ListParagraph"/>
        <w:numPr>
          <w:ilvl w:val="0"/>
          <w:numId w:val="21"/>
        </w:numPr>
        <w:tabs>
          <w:tab w:val="left" w:pos="220"/>
        </w:tabs>
        <w:spacing w:line="360" w:lineRule="auto"/>
        <w:jc w:val="both"/>
        <w:rPr>
          <w:rFonts w:asciiTheme="majorHAnsi" w:hAnsiTheme="majorHAnsi"/>
          <w:sz w:val="24"/>
          <w:szCs w:val="24"/>
        </w:rPr>
      </w:pPr>
      <w:r>
        <w:rPr>
          <w:rFonts w:asciiTheme="majorHAnsi" w:hAnsiTheme="majorHAnsi"/>
          <w:sz w:val="24"/>
          <w:szCs w:val="24"/>
        </w:rPr>
        <w:t>Dinas Dukcapil dapat membuat status perkawinan berdasarkan surat keterangan dari KBRI dan ditambah dengan surat pernyataan dari yang bersangkutan bahwa segala kesalahan/pemalsuan dokumen menjadi tanggung jawab pelapor.</w:t>
      </w:r>
    </w:p>
    <w:p w:rsidR="000F0C5C" w:rsidRDefault="006B539C">
      <w:pPr>
        <w:pStyle w:val="ListParagraph"/>
        <w:numPr>
          <w:ilvl w:val="0"/>
          <w:numId w:val="21"/>
        </w:numPr>
        <w:tabs>
          <w:tab w:val="left" w:pos="220"/>
        </w:tabs>
        <w:spacing w:line="360" w:lineRule="auto"/>
        <w:jc w:val="both"/>
        <w:rPr>
          <w:rFonts w:asciiTheme="majorHAnsi" w:hAnsiTheme="majorHAnsi"/>
          <w:sz w:val="24"/>
          <w:szCs w:val="24"/>
        </w:rPr>
      </w:pPr>
      <w:r>
        <w:rPr>
          <w:rFonts w:asciiTheme="majorHAnsi" w:hAnsiTheme="majorHAnsi"/>
          <w:sz w:val="24"/>
          <w:szCs w:val="24"/>
        </w:rPr>
        <w:t>Masukan dalam KK sebagai kawin sudah tercatat.</w:t>
      </w:r>
    </w:p>
    <w:p w:rsidR="000F0C5C" w:rsidRDefault="006B539C">
      <w:pPr>
        <w:pStyle w:val="ListParagraph"/>
        <w:numPr>
          <w:ilvl w:val="0"/>
          <w:numId w:val="21"/>
        </w:numPr>
        <w:tabs>
          <w:tab w:val="left" w:pos="220"/>
        </w:tabs>
        <w:spacing w:line="360" w:lineRule="auto"/>
        <w:jc w:val="both"/>
        <w:rPr>
          <w:rFonts w:asciiTheme="majorHAnsi" w:hAnsiTheme="majorHAnsi"/>
          <w:sz w:val="24"/>
          <w:szCs w:val="24"/>
        </w:rPr>
      </w:pPr>
      <w:r>
        <w:rPr>
          <w:rFonts w:asciiTheme="majorHAnsi" w:hAnsiTheme="majorHAnsi"/>
          <w:sz w:val="24"/>
          <w:szCs w:val="24"/>
        </w:rPr>
        <w:t>Pada PP no.40 Tahun 2019 pada pasal 39 bahwa pemuka penghayat kepercayaan harus ditunjuk dan ditetapkan oleh organisasi kepercayaan terhadap Tuhan YME dan terdaftar pada Kementerian yang bidang tugasnya secara teknis membina organisasi penganut kepercayaan terhadap Tuhan YME.</w:t>
      </w:r>
    </w:p>
    <w:p w:rsidR="000F0C5C" w:rsidRDefault="006B539C">
      <w:pPr>
        <w:pStyle w:val="ListParagraph"/>
        <w:numPr>
          <w:ilvl w:val="0"/>
          <w:numId w:val="21"/>
        </w:numPr>
        <w:spacing w:after="0" w:line="360" w:lineRule="auto"/>
        <w:jc w:val="both"/>
        <w:rPr>
          <w:rFonts w:asciiTheme="majorHAnsi" w:hAnsiTheme="majorHAnsi"/>
          <w:sz w:val="24"/>
          <w:szCs w:val="24"/>
          <w:lang w:val="id-ID"/>
        </w:rPr>
      </w:pPr>
      <w:r>
        <w:rPr>
          <w:rFonts w:asciiTheme="majorHAnsi" w:hAnsiTheme="majorHAnsi"/>
          <w:sz w:val="24"/>
          <w:szCs w:val="24"/>
        </w:rPr>
        <w:t>Jika penganut aliran kepercayaan belum ditugaskan/ditunjuk oleh organisasi tetapi sudah melakukan pernikahan, maka untuk legalistasnya dilakukan legalisir ditempat penganut kepercayaan yang resmi.</w:t>
      </w:r>
    </w:p>
    <w:p w:rsidR="000F0C5C" w:rsidRDefault="000F0C5C">
      <w:pPr>
        <w:spacing w:after="0" w:line="360" w:lineRule="auto"/>
        <w:jc w:val="both"/>
        <w:rPr>
          <w:rFonts w:asciiTheme="majorHAnsi" w:hAnsiTheme="majorHAnsi"/>
          <w:lang w:val="id-ID"/>
        </w:rPr>
      </w:pPr>
    </w:p>
    <w:p w:rsidR="000F0C5C" w:rsidRDefault="006B539C">
      <w:pPr>
        <w:pStyle w:val="ListParagraph"/>
        <w:numPr>
          <w:ilvl w:val="5"/>
          <w:numId w:val="3"/>
        </w:numPr>
        <w:spacing w:after="0" w:line="360" w:lineRule="auto"/>
        <w:ind w:left="993"/>
        <w:jc w:val="both"/>
        <w:rPr>
          <w:rFonts w:asciiTheme="majorHAnsi" w:hAnsiTheme="majorHAnsi"/>
          <w:b/>
          <w:sz w:val="24"/>
          <w:szCs w:val="24"/>
          <w:lang w:val="id-ID"/>
        </w:rPr>
      </w:pPr>
      <w:r>
        <w:rPr>
          <w:rFonts w:asciiTheme="majorHAnsi" w:hAnsiTheme="majorHAnsi"/>
          <w:b/>
          <w:sz w:val="24"/>
          <w:szCs w:val="24"/>
          <w:lang w:val="id-ID"/>
        </w:rPr>
        <w:t>Koordinasi Lembaga Kesehatan dalam Penerbitan Akta Pencatatan Sipil</w:t>
      </w:r>
    </w:p>
    <w:p w:rsidR="000F0C5C" w:rsidRDefault="006B539C">
      <w:pPr>
        <w:pStyle w:val="ListParagraph"/>
        <w:spacing w:after="0" w:line="360" w:lineRule="auto"/>
        <w:ind w:left="993"/>
        <w:jc w:val="both"/>
        <w:rPr>
          <w:rFonts w:asciiTheme="majorHAnsi" w:hAnsiTheme="majorHAnsi"/>
          <w:sz w:val="24"/>
          <w:szCs w:val="24"/>
          <w:lang w:val="id-ID"/>
        </w:rPr>
      </w:pPr>
      <w:r>
        <w:rPr>
          <w:rFonts w:asciiTheme="majorHAnsi" w:hAnsiTheme="majorHAnsi"/>
          <w:sz w:val="24"/>
          <w:szCs w:val="24"/>
          <w:lang w:val="id-ID"/>
        </w:rPr>
        <w:t>Kesimpulan dalam materi ini membahas  tentang :</w:t>
      </w:r>
    </w:p>
    <w:p w:rsidR="000F0C5C" w:rsidRDefault="006B539C">
      <w:pPr>
        <w:pStyle w:val="ListParagraph"/>
        <w:numPr>
          <w:ilvl w:val="0"/>
          <w:numId w:val="22"/>
        </w:numPr>
        <w:spacing w:after="0" w:line="360" w:lineRule="auto"/>
        <w:jc w:val="both"/>
        <w:rPr>
          <w:rFonts w:asciiTheme="majorHAnsi" w:hAnsiTheme="majorHAnsi"/>
          <w:sz w:val="24"/>
          <w:szCs w:val="24"/>
          <w:lang w:val="id-ID"/>
        </w:rPr>
      </w:pPr>
      <w:r>
        <w:rPr>
          <w:rFonts w:asciiTheme="majorHAnsi" w:hAnsiTheme="majorHAnsi"/>
          <w:sz w:val="24"/>
          <w:szCs w:val="24"/>
          <w:lang w:val="id-ID"/>
        </w:rPr>
        <w:t xml:space="preserve">Data yang dicantumkan di Surat Keterangan Kelahiran tidak sesuai dengan kenyataan, tetapi tetap diberikan oleh Bidan. </w:t>
      </w:r>
    </w:p>
    <w:p w:rsidR="000F0C5C" w:rsidRDefault="006B539C">
      <w:pPr>
        <w:pStyle w:val="ListParagraph"/>
        <w:numPr>
          <w:ilvl w:val="0"/>
          <w:numId w:val="22"/>
        </w:numPr>
        <w:spacing w:after="0" w:line="360" w:lineRule="auto"/>
        <w:jc w:val="both"/>
        <w:rPr>
          <w:rFonts w:asciiTheme="majorHAnsi" w:hAnsiTheme="majorHAnsi"/>
          <w:sz w:val="24"/>
          <w:szCs w:val="24"/>
          <w:lang w:val="id-ID"/>
        </w:rPr>
      </w:pPr>
      <w:r>
        <w:rPr>
          <w:rFonts w:asciiTheme="majorHAnsi" w:hAnsiTheme="majorHAnsi"/>
          <w:sz w:val="24"/>
          <w:szCs w:val="24"/>
          <w:lang w:val="id-ID"/>
        </w:rPr>
        <w:t>Agar dilakukan koordinasi lagi dengan Bidan yang bersangkutan dan disampaikan ke Dinas Kesehatan yang bersangkutan</w:t>
      </w:r>
    </w:p>
    <w:p w:rsidR="000F0C5C" w:rsidRDefault="006B539C">
      <w:pPr>
        <w:pStyle w:val="ListParagraph"/>
        <w:numPr>
          <w:ilvl w:val="0"/>
          <w:numId w:val="22"/>
        </w:numPr>
        <w:spacing w:after="0" w:line="360" w:lineRule="auto"/>
        <w:jc w:val="both"/>
        <w:rPr>
          <w:rFonts w:asciiTheme="majorHAnsi" w:hAnsiTheme="majorHAnsi"/>
          <w:sz w:val="24"/>
          <w:szCs w:val="24"/>
          <w:lang w:val="id-ID"/>
        </w:rPr>
      </w:pPr>
      <w:r>
        <w:rPr>
          <w:rFonts w:asciiTheme="majorHAnsi" w:hAnsiTheme="majorHAnsi"/>
          <w:sz w:val="24"/>
          <w:szCs w:val="24"/>
          <w:lang w:val="id-ID"/>
        </w:rPr>
        <w:t>Surat keterangan kematian diterbitkan oleh Dokter. Jika meninggal di Bidan maka Bidan membuat surat ke Puskesmas untuk menerbitkan surat kematian oleh Dokter.</w:t>
      </w:r>
    </w:p>
    <w:p w:rsidR="000F0C5C" w:rsidRDefault="006B539C">
      <w:pPr>
        <w:pStyle w:val="ListParagraph"/>
        <w:numPr>
          <w:ilvl w:val="0"/>
          <w:numId w:val="22"/>
        </w:numPr>
        <w:spacing w:after="0" w:line="360" w:lineRule="auto"/>
        <w:jc w:val="both"/>
        <w:rPr>
          <w:rFonts w:asciiTheme="majorHAnsi" w:hAnsiTheme="majorHAnsi"/>
          <w:sz w:val="24"/>
          <w:szCs w:val="24"/>
          <w:lang w:val="id-ID"/>
        </w:rPr>
      </w:pPr>
      <w:r>
        <w:rPr>
          <w:rFonts w:asciiTheme="majorHAnsi" w:hAnsiTheme="majorHAnsi"/>
          <w:sz w:val="24"/>
          <w:szCs w:val="24"/>
          <w:lang w:val="id-ID"/>
        </w:rPr>
        <w:t>Kabupaten/Kota yang sudah melakukan Perjanjian Kerjasama (PKS) dengan Dinas Kesehatan Kab/Kota maka yang sudah PKS agar dilaporkan anak yang lahir.</w:t>
      </w:r>
    </w:p>
    <w:p w:rsidR="000F0C5C" w:rsidRDefault="000F0C5C">
      <w:pPr>
        <w:pStyle w:val="ListParagraph"/>
        <w:spacing w:after="0" w:line="360" w:lineRule="auto"/>
        <w:ind w:left="1713"/>
        <w:jc w:val="both"/>
        <w:rPr>
          <w:rFonts w:asciiTheme="majorHAnsi" w:hAnsiTheme="majorHAnsi"/>
          <w:sz w:val="24"/>
          <w:szCs w:val="24"/>
          <w:lang w:val="id-ID"/>
        </w:rPr>
      </w:pPr>
    </w:p>
    <w:p w:rsidR="000F0C5C" w:rsidRDefault="000F0C5C">
      <w:pPr>
        <w:pStyle w:val="ListParagraph"/>
        <w:spacing w:after="0" w:line="360" w:lineRule="auto"/>
        <w:ind w:left="1713"/>
        <w:jc w:val="both"/>
        <w:rPr>
          <w:rFonts w:asciiTheme="majorHAnsi" w:hAnsiTheme="majorHAnsi"/>
          <w:sz w:val="24"/>
          <w:szCs w:val="24"/>
          <w:lang w:val="id-ID"/>
        </w:rPr>
      </w:pPr>
    </w:p>
    <w:p w:rsidR="000F0C5C" w:rsidRDefault="000F0C5C">
      <w:pPr>
        <w:pStyle w:val="ListParagraph"/>
        <w:spacing w:after="0" w:line="360" w:lineRule="auto"/>
        <w:ind w:left="1713"/>
        <w:jc w:val="both"/>
        <w:rPr>
          <w:rFonts w:asciiTheme="majorHAnsi" w:hAnsiTheme="majorHAnsi"/>
          <w:sz w:val="24"/>
          <w:szCs w:val="24"/>
          <w:lang w:val="id-ID"/>
        </w:rPr>
      </w:pPr>
    </w:p>
    <w:p w:rsidR="000F0C5C" w:rsidRDefault="006B539C">
      <w:pPr>
        <w:spacing w:after="0" w:line="360" w:lineRule="auto"/>
        <w:ind w:left="993"/>
        <w:contextualSpacing/>
        <w:jc w:val="both"/>
        <w:rPr>
          <w:rFonts w:asciiTheme="majorHAnsi" w:hAnsiTheme="majorHAnsi"/>
          <w:sz w:val="24"/>
          <w:szCs w:val="24"/>
          <w:lang w:val="id-ID"/>
        </w:rPr>
      </w:pPr>
      <w:r>
        <w:rPr>
          <w:rFonts w:asciiTheme="majorHAnsi" w:hAnsiTheme="majorHAnsi"/>
          <w:sz w:val="24"/>
          <w:szCs w:val="24"/>
          <w:lang w:val="id-ID"/>
        </w:rPr>
        <w:lastRenderedPageBreak/>
        <w:t>Pembahasan antara lain :</w:t>
      </w:r>
    </w:p>
    <w:p w:rsidR="000F0C5C" w:rsidRDefault="006B539C">
      <w:pPr>
        <w:pStyle w:val="ListParagraph"/>
        <w:numPr>
          <w:ilvl w:val="0"/>
          <w:numId w:val="23"/>
        </w:numPr>
        <w:spacing w:after="0" w:line="360" w:lineRule="auto"/>
        <w:jc w:val="both"/>
        <w:rPr>
          <w:rFonts w:asciiTheme="majorHAnsi" w:hAnsiTheme="majorHAnsi"/>
          <w:sz w:val="24"/>
          <w:szCs w:val="24"/>
          <w:lang w:val="id-ID"/>
        </w:rPr>
      </w:pPr>
      <w:r>
        <w:rPr>
          <w:rFonts w:asciiTheme="majorHAnsi" w:hAnsiTheme="majorHAnsi"/>
          <w:sz w:val="24"/>
          <w:szCs w:val="24"/>
          <w:lang w:val="id-ID"/>
        </w:rPr>
        <w:t>Permasalahan di Kabupaten/Kota</w:t>
      </w:r>
    </w:p>
    <w:p w:rsidR="000F0C5C" w:rsidRDefault="006B539C">
      <w:pPr>
        <w:pStyle w:val="ListParagraph"/>
        <w:numPr>
          <w:ilvl w:val="0"/>
          <w:numId w:val="24"/>
        </w:numPr>
        <w:spacing w:after="200" w:line="360" w:lineRule="auto"/>
        <w:ind w:left="1701"/>
        <w:jc w:val="both"/>
        <w:rPr>
          <w:rFonts w:asciiTheme="majorHAnsi" w:hAnsiTheme="majorHAnsi"/>
          <w:sz w:val="24"/>
          <w:szCs w:val="24"/>
        </w:rPr>
      </w:pPr>
      <w:r>
        <w:rPr>
          <w:rFonts w:asciiTheme="majorHAnsi" w:hAnsiTheme="majorHAnsi"/>
          <w:sz w:val="24"/>
          <w:szCs w:val="24"/>
        </w:rPr>
        <w:t>Data yang dicantumkan di Surat Keterangan Kelahiran tidak sesuai dengan kenyataan, tetapi tetap diberikan oleh Bidan.</w:t>
      </w:r>
    </w:p>
    <w:p w:rsidR="000F0C5C" w:rsidRDefault="006B539C">
      <w:pPr>
        <w:pStyle w:val="ListParagraph"/>
        <w:numPr>
          <w:ilvl w:val="2"/>
          <w:numId w:val="24"/>
        </w:numPr>
        <w:spacing w:after="0" w:line="360" w:lineRule="auto"/>
        <w:ind w:left="1701"/>
        <w:jc w:val="both"/>
        <w:rPr>
          <w:rFonts w:asciiTheme="majorHAnsi" w:hAnsiTheme="majorHAnsi"/>
          <w:sz w:val="24"/>
          <w:szCs w:val="24"/>
          <w:lang w:val="id-ID"/>
        </w:rPr>
      </w:pPr>
      <w:r>
        <w:rPr>
          <w:rFonts w:asciiTheme="majorHAnsi" w:hAnsiTheme="majorHAnsi"/>
          <w:sz w:val="24"/>
          <w:szCs w:val="24"/>
        </w:rPr>
        <w:t>Surat Keterangan Kematian diterbitkan oleh Dokter ? Jika meninggal di Bidan bagaimana ?</w:t>
      </w:r>
    </w:p>
    <w:p w:rsidR="000F0C5C" w:rsidRDefault="006B539C">
      <w:pPr>
        <w:pStyle w:val="ListParagraph"/>
        <w:numPr>
          <w:ilvl w:val="2"/>
          <w:numId w:val="24"/>
        </w:numPr>
        <w:spacing w:after="0" w:line="360" w:lineRule="auto"/>
        <w:ind w:left="1701"/>
        <w:jc w:val="both"/>
        <w:rPr>
          <w:rFonts w:asciiTheme="majorHAnsi" w:hAnsiTheme="majorHAnsi"/>
          <w:sz w:val="24"/>
          <w:szCs w:val="24"/>
          <w:lang w:val="id-ID"/>
        </w:rPr>
      </w:pPr>
      <w:r>
        <w:rPr>
          <w:rFonts w:asciiTheme="majorHAnsi" w:hAnsiTheme="majorHAnsi"/>
          <w:sz w:val="24"/>
          <w:szCs w:val="24"/>
        </w:rPr>
        <w:t>Kab/Kota yang sudah PKS dengan Dinas Kesehatan, apakah anak yang lahir wajib dilaporkan ke Dinas Kesehatan setempat</w:t>
      </w:r>
    </w:p>
    <w:p w:rsidR="000F0C5C" w:rsidRDefault="006B539C">
      <w:pPr>
        <w:pStyle w:val="ListParagraph"/>
        <w:numPr>
          <w:ilvl w:val="0"/>
          <w:numId w:val="23"/>
        </w:numPr>
        <w:spacing w:after="0" w:line="360" w:lineRule="auto"/>
        <w:jc w:val="both"/>
        <w:rPr>
          <w:rFonts w:asciiTheme="majorHAnsi" w:hAnsiTheme="majorHAnsi"/>
          <w:sz w:val="24"/>
          <w:szCs w:val="24"/>
          <w:lang w:val="id-ID"/>
        </w:rPr>
      </w:pPr>
      <w:r>
        <w:rPr>
          <w:rFonts w:asciiTheme="majorHAnsi" w:hAnsiTheme="majorHAnsi"/>
          <w:sz w:val="24"/>
          <w:szCs w:val="24"/>
          <w:lang w:val="id-ID"/>
        </w:rPr>
        <w:t>Penyebab Masalah</w:t>
      </w:r>
    </w:p>
    <w:p w:rsidR="000F0C5C" w:rsidRDefault="006B539C">
      <w:pPr>
        <w:pStyle w:val="ListParagraph"/>
        <w:numPr>
          <w:ilvl w:val="0"/>
          <w:numId w:val="25"/>
        </w:numPr>
        <w:spacing w:line="360" w:lineRule="auto"/>
        <w:ind w:left="1712" w:hanging="357"/>
        <w:jc w:val="both"/>
        <w:rPr>
          <w:rFonts w:asciiTheme="majorHAnsi" w:hAnsiTheme="majorHAnsi"/>
          <w:sz w:val="24"/>
          <w:szCs w:val="24"/>
        </w:rPr>
      </w:pPr>
      <w:r>
        <w:rPr>
          <w:rFonts w:asciiTheme="majorHAnsi" w:hAnsiTheme="majorHAnsi"/>
          <w:sz w:val="24"/>
          <w:szCs w:val="24"/>
        </w:rPr>
        <w:t>Banyak Bidan mengeluarkan surat keterangan kelahiran palsu</w:t>
      </w:r>
    </w:p>
    <w:p w:rsidR="000F0C5C" w:rsidRDefault="006B539C">
      <w:pPr>
        <w:pStyle w:val="ListParagraph"/>
        <w:numPr>
          <w:ilvl w:val="0"/>
          <w:numId w:val="25"/>
        </w:numPr>
        <w:spacing w:line="360" w:lineRule="auto"/>
        <w:ind w:left="1712" w:hanging="357"/>
        <w:jc w:val="both"/>
        <w:rPr>
          <w:rFonts w:asciiTheme="majorHAnsi" w:hAnsiTheme="majorHAnsi"/>
          <w:sz w:val="24"/>
          <w:szCs w:val="24"/>
        </w:rPr>
      </w:pPr>
      <w:r>
        <w:rPr>
          <w:rFonts w:asciiTheme="majorHAnsi" w:hAnsiTheme="majorHAnsi"/>
          <w:sz w:val="24"/>
          <w:szCs w:val="24"/>
        </w:rPr>
        <w:t>Surat keterangan kematian harus dikeluarkan oleh Dokter</w:t>
      </w:r>
    </w:p>
    <w:p w:rsidR="000F0C5C" w:rsidRDefault="006B539C">
      <w:pPr>
        <w:pStyle w:val="ListParagraph"/>
        <w:numPr>
          <w:ilvl w:val="0"/>
          <w:numId w:val="25"/>
        </w:numPr>
        <w:spacing w:after="0" w:line="360" w:lineRule="auto"/>
        <w:ind w:left="1712" w:hanging="357"/>
        <w:jc w:val="both"/>
        <w:rPr>
          <w:rFonts w:asciiTheme="majorHAnsi" w:hAnsiTheme="majorHAnsi"/>
          <w:sz w:val="24"/>
          <w:szCs w:val="24"/>
          <w:lang w:val="id-ID"/>
        </w:rPr>
      </w:pPr>
      <w:r>
        <w:rPr>
          <w:rFonts w:asciiTheme="majorHAnsi" w:hAnsiTheme="majorHAnsi"/>
          <w:sz w:val="24"/>
          <w:szCs w:val="24"/>
        </w:rPr>
        <w:t>Tindak lanjut PKS pelayanan dengan Dinas Kesehatan</w:t>
      </w:r>
    </w:p>
    <w:p w:rsidR="000F0C5C" w:rsidRDefault="006B539C">
      <w:pPr>
        <w:pStyle w:val="ListParagraph"/>
        <w:numPr>
          <w:ilvl w:val="0"/>
          <w:numId w:val="23"/>
        </w:numPr>
        <w:spacing w:after="0" w:line="360" w:lineRule="auto"/>
        <w:jc w:val="both"/>
        <w:rPr>
          <w:rFonts w:asciiTheme="majorHAnsi" w:hAnsiTheme="majorHAnsi"/>
          <w:sz w:val="24"/>
          <w:szCs w:val="24"/>
          <w:lang w:val="id-ID"/>
        </w:rPr>
      </w:pPr>
      <w:r>
        <w:rPr>
          <w:rFonts w:asciiTheme="majorHAnsi" w:hAnsiTheme="majorHAnsi"/>
          <w:sz w:val="24"/>
          <w:szCs w:val="24"/>
          <w:lang w:val="id-ID"/>
        </w:rPr>
        <w:t xml:space="preserve">Saran yang di berikan </w:t>
      </w:r>
    </w:p>
    <w:p w:rsidR="000F0C5C" w:rsidRDefault="006B539C">
      <w:pPr>
        <w:pStyle w:val="ListParagraph"/>
        <w:numPr>
          <w:ilvl w:val="0"/>
          <w:numId w:val="26"/>
        </w:numPr>
        <w:spacing w:after="200" w:line="360" w:lineRule="auto"/>
        <w:ind w:left="1701"/>
        <w:jc w:val="both"/>
        <w:rPr>
          <w:rFonts w:asciiTheme="majorHAnsi" w:hAnsiTheme="majorHAnsi"/>
          <w:sz w:val="24"/>
          <w:szCs w:val="24"/>
        </w:rPr>
      </w:pPr>
      <w:r>
        <w:rPr>
          <w:rFonts w:asciiTheme="majorHAnsi" w:hAnsiTheme="majorHAnsi"/>
          <w:sz w:val="24"/>
          <w:szCs w:val="24"/>
        </w:rPr>
        <w:t>Agar dilakukan koordinasi lagi dengan Bidan yang bersangkutan dan disampaikan ke Dinas Kesehatan.</w:t>
      </w:r>
    </w:p>
    <w:p w:rsidR="000F0C5C" w:rsidRDefault="006B539C">
      <w:pPr>
        <w:pStyle w:val="ListParagraph"/>
        <w:numPr>
          <w:ilvl w:val="0"/>
          <w:numId w:val="26"/>
        </w:numPr>
        <w:spacing w:after="200" w:line="360" w:lineRule="auto"/>
        <w:ind w:left="1701"/>
        <w:jc w:val="both"/>
        <w:rPr>
          <w:rFonts w:asciiTheme="majorHAnsi" w:hAnsiTheme="majorHAnsi"/>
          <w:sz w:val="24"/>
          <w:szCs w:val="24"/>
        </w:rPr>
      </w:pPr>
      <w:r>
        <w:rPr>
          <w:rFonts w:asciiTheme="majorHAnsi" w:hAnsiTheme="majorHAnsi"/>
          <w:sz w:val="24"/>
          <w:szCs w:val="24"/>
        </w:rPr>
        <w:t>Surat Keterangan Kematian diterbitkan oleh Dokter, apabila meninggal di Bidan, maka Bidan membuat surat ke Puskesmas untuk me</w:t>
      </w:r>
      <w:r>
        <w:rPr>
          <w:rFonts w:asciiTheme="majorHAnsi" w:hAnsiTheme="majorHAnsi"/>
          <w:sz w:val="24"/>
          <w:szCs w:val="24"/>
          <w:lang w:val="id-ID"/>
        </w:rPr>
        <w:t>ne</w:t>
      </w:r>
      <w:r>
        <w:rPr>
          <w:rFonts w:asciiTheme="majorHAnsi" w:hAnsiTheme="majorHAnsi"/>
          <w:sz w:val="24"/>
          <w:szCs w:val="24"/>
        </w:rPr>
        <w:t>rbitkan Surat Kematian oleh Dokter.</w:t>
      </w:r>
    </w:p>
    <w:p w:rsidR="000F0C5C" w:rsidRDefault="006B539C">
      <w:pPr>
        <w:pStyle w:val="ListParagraph"/>
        <w:numPr>
          <w:ilvl w:val="2"/>
          <w:numId w:val="26"/>
        </w:numPr>
        <w:spacing w:after="0" w:line="360" w:lineRule="auto"/>
        <w:ind w:left="1701"/>
        <w:jc w:val="both"/>
        <w:rPr>
          <w:rFonts w:asciiTheme="majorHAnsi" w:hAnsiTheme="majorHAnsi"/>
          <w:sz w:val="24"/>
          <w:szCs w:val="24"/>
          <w:lang w:val="id-ID"/>
        </w:rPr>
      </w:pPr>
      <w:r>
        <w:rPr>
          <w:rFonts w:asciiTheme="majorHAnsi" w:hAnsiTheme="majorHAnsi"/>
          <w:sz w:val="24"/>
          <w:szCs w:val="24"/>
        </w:rPr>
        <w:t>Kab/Kota yang sudah PKS dengan Dinas Kesehatan maka Bidan/Puskesmas agar melaporkan anak yang lahir ke Dinas Dukcapil.</w:t>
      </w:r>
    </w:p>
    <w:p w:rsidR="000F0C5C" w:rsidRDefault="000F0C5C">
      <w:pPr>
        <w:pStyle w:val="ListParagraph"/>
        <w:spacing w:after="0" w:line="360" w:lineRule="auto"/>
        <w:ind w:left="1701"/>
        <w:jc w:val="both"/>
        <w:rPr>
          <w:rFonts w:asciiTheme="majorHAnsi" w:hAnsiTheme="majorHAnsi"/>
          <w:sz w:val="24"/>
          <w:szCs w:val="24"/>
          <w:lang w:val="id-ID"/>
        </w:rPr>
      </w:pPr>
    </w:p>
    <w:p w:rsidR="000F0C5C" w:rsidRDefault="006B539C">
      <w:pPr>
        <w:pStyle w:val="ListParagraph"/>
        <w:numPr>
          <w:ilvl w:val="5"/>
          <w:numId w:val="3"/>
        </w:numPr>
        <w:spacing w:after="0" w:line="360" w:lineRule="auto"/>
        <w:ind w:left="993"/>
        <w:jc w:val="both"/>
        <w:rPr>
          <w:rFonts w:asciiTheme="majorHAnsi" w:hAnsiTheme="majorHAnsi"/>
          <w:b/>
          <w:sz w:val="24"/>
          <w:szCs w:val="24"/>
          <w:lang w:val="id-ID"/>
        </w:rPr>
      </w:pPr>
      <w:r>
        <w:rPr>
          <w:rFonts w:asciiTheme="majorHAnsi" w:hAnsiTheme="majorHAnsi"/>
          <w:b/>
          <w:sz w:val="24"/>
          <w:szCs w:val="24"/>
          <w:lang w:val="id-ID"/>
        </w:rPr>
        <w:t>Peran Pengadilam Tinggi Agama dalam Adminiatrasi Pencatatan Sipil</w:t>
      </w:r>
    </w:p>
    <w:p w:rsidR="000F0C5C" w:rsidRDefault="006B539C">
      <w:pPr>
        <w:pStyle w:val="ListParagraph"/>
        <w:spacing w:after="0" w:line="360" w:lineRule="auto"/>
        <w:ind w:left="993"/>
        <w:jc w:val="both"/>
        <w:rPr>
          <w:rFonts w:asciiTheme="majorHAnsi" w:hAnsiTheme="majorHAnsi"/>
          <w:b/>
          <w:sz w:val="24"/>
          <w:szCs w:val="24"/>
          <w:lang w:val="id-ID"/>
        </w:rPr>
      </w:pPr>
      <w:r>
        <w:rPr>
          <w:rFonts w:asciiTheme="majorHAnsi" w:hAnsiTheme="majorHAnsi"/>
          <w:b/>
          <w:sz w:val="24"/>
          <w:szCs w:val="24"/>
          <w:lang w:val="id-ID"/>
        </w:rPr>
        <w:t>Kesimpulan dari materi ini membahas tentang  :</w:t>
      </w:r>
    </w:p>
    <w:p w:rsidR="000F0C5C" w:rsidRDefault="006B539C">
      <w:pPr>
        <w:pStyle w:val="ListParagraph"/>
        <w:numPr>
          <w:ilvl w:val="0"/>
          <w:numId w:val="27"/>
        </w:numPr>
        <w:spacing w:after="0" w:line="360" w:lineRule="auto"/>
        <w:jc w:val="both"/>
        <w:rPr>
          <w:rFonts w:asciiTheme="majorHAnsi" w:hAnsiTheme="majorHAnsi"/>
          <w:sz w:val="24"/>
          <w:szCs w:val="24"/>
          <w:lang w:val="id-ID"/>
        </w:rPr>
      </w:pPr>
      <w:r>
        <w:rPr>
          <w:rFonts w:asciiTheme="majorHAnsi" w:hAnsiTheme="majorHAnsi"/>
          <w:sz w:val="24"/>
          <w:szCs w:val="24"/>
          <w:lang w:val="id-ID"/>
        </w:rPr>
        <w:t>Poligami  harus izin istri pertama, disampaikan bahwa izin tersebut harus melalui sidang Pengadilan Agama, jika istri sudah tidak berdaya tidak harus ke Pengadilan Agama dan ada masyarakat tidak mengetahui bahwa ada sidang diluar Pengadilan dan tidak ada penambahan biaya. Jika istri pertama sakit, maka sidang bisa dilakukan dirumah istri yang sakit (Sidang di luar Pengadilan) dan tidak ada kententuan penambahan biaya, hanya dengan menyediakan transportasi.</w:t>
      </w:r>
    </w:p>
    <w:p w:rsidR="0041499F" w:rsidRDefault="0041499F" w:rsidP="0041499F">
      <w:pPr>
        <w:pStyle w:val="ListParagraph"/>
        <w:spacing w:after="0" w:line="360" w:lineRule="auto"/>
        <w:ind w:left="1713"/>
        <w:jc w:val="both"/>
        <w:rPr>
          <w:rFonts w:asciiTheme="majorHAnsi" w:hAnsiTheme="majorHAnsi"/>
          <w:sz w:val="24"/>
          <w:szCs w:val="24"/>
          <w:lang w:val="id-ID"/>
        </w:rPr>
      </w:pPr>
    </w:p>
    <w:p w:rsidR="000F0C5C" w:rsidRDefault="006B539C">
      <w:pPr>
        <w:pStyle w:val="ListParagraph"/>
        <w:numPr>
          <w:ilvl w:val="0"/>
          <w:numId w:val="27"/>
        </w:numPr>
        <w:spacing w:after="0" w:line="360" w:lineRule="auto"/>
        <w:jc w:val="both"/>
        <w:rPr>
          <w:rFonts w:asciiTheme="majorHAnsi" w:hAnsiTheme="majorHAnsi"/>
          <w:sz w:val="24"/>
          <w:szCs w:val="24"/>
          <w:lang w:val="id-ID"/>
        </w:rPr>
      </w:pPr>
      <w:r>
        <w:rPr>
          <w:rFonts w:asciiTheme="majorHAnsi" w:hAnsiTheme="majorHAnsi"/>
          <w:sz w:val="24"/>
          <w:szCs w:val="24"/>
          <w:lang w:val="id-ID"/>
        </w:rPr>
        <w:lastRenderedPageBreak/>
        <w:t>Seorang ibu datang ke Kantor dengan mencatat perkawinan beragama Budha,  minta legalisir ke tempat menikah (Wihara). Kemudian  Ibu tersebut menjadi Mualaf, apakah harus menikah lagi secara Islam. Masyarakat yang sudah menikah dan menjadi mualaf tidak perlu nikah lagi, dikenakan Isbat saja, tetapi Pengadilan Agama yang bersangkutan tidak  mau melakukan Isbat akan menjadi PR semua Pengadilan Agama. Kurang sosialisasi terkait dengan perkawinan non Muslim pindah ke muslim.</w:t>
      </w:r>
    </w:p>
    <w:p w:rsidR="000F0C5C" w:rsidRDefault="000F0C5C">
      <w:pPr>
        <w:pStyle w:val="ListParagraph"/>
        <w:spacing w:after="0" w:line="360" w:lineRule="auto"/>
        <w:ind w:left="1353"/>
        <w:jc w:val="both"/>
        <w:rPr>
          <w:rFonts w:asciiTheme="majorHAnsi" w:hAnsiTheme="majorHAnsi"/>
          <w:sz w:val="24"/>
          <w:szCs w:val="24"/>
          <w:lang w:val="id-ID"/>
        </w:rPr>
      </w:pPr>
    </w:p>
    <w:p w:rsidR="000F0C5C" w:rsidRDefault="006B539C">
      <w:pPr>
        <w:pStyle w:val="ListParagraph"/>
        <w:numPr>
          <w:ilvl w:val="0"/>
          <w:numId w:val="27"/>
        </w:numPr>
        <w:spacing w:after="0" w:line="360" w:lineRule="auto"/>
        <w:jc w:val="both"/>
        <w:rPr>
          <w:rFonts w:asciiTheme="majorHAnsi" w:hAnsiTheme="majorHAnsi"/>
          <w:sz w:val="24"/>
          <w:szCs w:val="24"/>
          <w:lang w:val="id-ID"/>
        </w:rPr>
      </w:pPr>
      <w:r>
        <w:rPr>
          <w:rFonts w:asciiTheme="majorHAnsi" w:hAnsiTheme="majorHAnsi"/>
          <w:sz w:val="24"/>
          <w:szCs w:val="24"/>
          <w:lang w:val="id-ID"/>
        </w:rPr>
        <w:t>Anak yang lahir diluar perkawinan yang tidak secara resmi, karena adanya kasus narkoba, kemudian berselingkuh dengan pengacara, kemudian anak tersebut diambil oleh ayah biologis. Anak yang lahir diluar perkawinan yang  sah,  maka anak hububgan biodatanya dangan ibunya saja.</w:t>
      </w:r>
    </w:p>
    <w:p w:rsidR="000F0C5C" w:rsidRDefault="000F0C5C">
      <w:pPr>
        <w:pStyle w:val="ListParagraph"/>
        <w:spacing w:after="0" w:line="360" w:lineRule="auto"/>
        <w:ind w:left="1713"/>
        <w:jc w:val="both"/>
        <w:rPr>
          <w:rFonts w:asciiTheme="majorHAnsi" w:hAnsiTheme="majorHAnsi"/>
          <w:sz w:val="24"/>
          <w:szCs w:val="24"/>
          <w:lang w:val="id-ID"/>
        </w:rPr>
      </w:pPr>
    </w:p>
    <w:p w:rsidR="000F0C5C" w:rsidRDefault="006B539C">
      <w:pPr>
        <w:pStyle w:val="ListParagraph"/>
        <w:numPr>
          <w:ilvl w:val="5"/>
          <w:numId w:val="3"/>
        </w:numPr>
        <w:spacing w:after="0" w:line="360" w:lineRule="auto"/>
        <w:ind w:left="993"/>
        <w:jc w:val="both"/>
        <w:rPr>
          <w:rFonts w:asciiTheme="majorHAnsi" w:hAnsiTheme="majorHAnsi"/>
          <w:b/>
          <w:sz w:val="24"/>
          <w:szCs w:val="24"/>
          <w:lang w:val="id-ID"/>
        </w:rPr>
      </w:pPr>
      <w:r>
        <w:rPr>
          <w:rFonts w:asciiTheme="majorHAnsi" w:hAnsiTheme="majorHAnsi"/>
          <w:b/>
          <w:sz w:val="24"/>
          <w:szCs w:val="24"/>
          <w:lang w:val="id-ID"/>
        </w:rPr>
        <w:t>Koordinasi Kementerian Agama dalam Administrasi Pencatatan Sipil</w:t>
      </w:r>
    </w:p>
    <w:p w:rsidR="000F0C5C" w:rsidRDefault="006B539C">
      <w:pPr>
        <w:pStyle w:val="ListParagraph"/>
        <w:spacing w:after="0" w:line="360" w:lineRule="auto"/>
        <w:ind w:left="993"/>
        <w:jc w:val="both"/>
        <w:rPr>
          <w:rFonts w:asciiTheme="majorHAnsi" w:hAnsiTheme="majorHAnsi"/>
          <w:b/>
          <w:sz w:val="24"/>
          <w:szCs w:val="24"/>
          <w:lang w:val="id-ID"/>
        </w:rPr>
      </w:pPr>
      <w:r>
        <w:rPr>
          <w:rFonts w:asciiTheme="majorHAnsi" w:hAnsiTheme="majorHAnsi"/>
          <w:b/>
          <w:sz w:val="24"/>
          <w:szCs w:val="24"/>
          <w:lang w:val="id-ID"/>
        </w:rPr>
        <w:t>Kesimpulan Materi ini membahas tentang :</w:t>
      </w:r>
    </w:p>
    <w:p w:rsidR="000F0C5C" w:rsidRDefault="006B539C">
      <w:pPr>
        <w:pStyle w:val="ListParagraph"/>
        <w:numPr>
          <w:ilvl w:val="0"/>
          <w:numId w:val="27"/>
        </w:numPr>
        <w:spacing w:after="0" w:line="360" w:lineRule="auto"/>
        <w:jc w:val="both"/>
        <w:rPr>
          <w:rFonts w:asciiTheme="majorHAnsi" w:hAnsiTheme="majorHAnsi"/>
          <w:sz w:val="24"/>
          <w:szCs w:val="24"/>
          <w:lang w:val="id-ID"/>
        </w:rPr>
      </w:pPr>
      <w:r>
        <w:rPr>
          <w:rFonts w:asciiTheme="majorHAnsi" w:hAnsiTheme="majorHAnsi"/>
          <w:sz w:val="24"/>
          <w:szCs w:val="24"/>
          <w:lang w:val="id-ID"/>
        </w:rPr>
        <w:t>Pencatatan sipil merupakan hak dari  setiap negara dalam arti hak memperoleh akta otentik dari Pejabat Negara,</w:t>
      </w:r>
    </w:p>
    <w:p w:rsidR="000F0C5C" w:rsidRDefault="006B539C">
      <w:pPr>
        <w:pStyle w:val="ListParagraph"/>
        <w:numPr>
          <w:ilvl w:val="0"/>
          <w:numId w:val="27"/>
        </w:numPr>
        <w:spacing w:after="0" w:line="360" w:lineRule="auto"/>
        <w:jc w:val="both"/>
        <w:rPr>
          <w:rFonts w:asciiTheme="majorHAnsi" w:hAnsiTheme="majorHAnsi"/>
          <w:sz w:val="24"/>
          <w:szCs w:val="24"/>
          <w:lang w:val="id-ID"/>
        </w:rPr>
      </w:pPr>
      <w:r>
        <w:rPr>
          <w:rFonts w:asciiTheme="majorHAnsi" w:hAnsiTheme="majorHAnsi"/>
          <w:sz w:val="24"/>
          <w:szCs w:val="24"/>
          <w:lang w:val="id-ID"/>
        </w:rPr>
        <w:t>Masih jarang yang menyadari betapa pentibgnya sebuah akta bagi dirinya dalam menopang perjalanan mencari kehidupan, betpa tidak, anak  yang lahir tanpa akta kelahiran, akan memperoleh kesulitan pada saat  ia memasuki jenjang pendidikan.</w:t>
      </w:r>
    </w:p>
    <w:p w:rsidR="000F0C5C" w:rsidRDefault="006B539C">
      <w:pPr>
        <w:pStyle w:val="ListParagraph"/>
        <w:numPr>
          <w:ilvl w:val="0"/>
          <w:numId w:val="27"/>
        </w:numPr>
        <w:spacing w:after="0" w:line="360" w:lineRule="auto"/>
        <w:jc w:val="both"/>
        <w:rPr>
          <w:rFonts w:asciiTheme="majorHAnsi" w:hAnsiTheme="majorHAnsi"/>
          <w:sz w:val="24"/>
          <w:szCs w:val="24"/>
          <w:lang w:val="id-ID"/>
        </w:rPr>
      </w:pPr>
      <w:r>
        <w:rPr>
          <w:rFonts w:asciiTheme="majorHAnsi" w:hAnsiTheme="majorHAnsi"/>
          <w:sz w:val="24"/>
          <w:szCs w:val="24"/>
          <w:lang w:val="id-ID"/>
        </w:rPr>
        <w:t>Pencatatan perkawinan seseorang yang karena perubahan status sipilnya dari berstatus lajang menjadi berstatus kawin yang membawa akibat hukum. Pencatatn perceraian mengubah status kawin dengan status janda atau duda yang juga membawa akibat hukum . termasuk pencatatan kematian akan membawa akibat dalam hubungan hukum anata yang meninggal dunia dengan anak-anaknya, suami atau istri atau dengan orang tuanya, maupun saudaranya yang sering disebut sebagai ahli waris yang akan menerima segala warisan.</w:t>
      </w:r>
    </w:p>
    <w:p w:rsidR="000F0C5C" w:rsidRDefault="006B539C">
      <w:pPr>
        <w:pStyle w:val="ListParagraph"/>
        <w:numPr>
          <w:ilvl w:val="0"/>
          <w:numId w:val="27"/>
        </w:numPr>
        <w:spacing w:after="0" w:line="360" w:lineRule="auto"/>
        <w:jc w:val="both"/>
        <w:rPr>
          <w:rFonts w:asciiTheme="majorHAnsi" w:hAnsiTheme="majorHAnsi"/>
          <w:sz w:val="24"/>
          <w:szCs w:val="24"/>
          <w:lang w:val="id-ID"/>
        </w:rPr>
      </w:pPr>
      <w:r>
        <w:rPr>
          <w:rFonts w:asciiTheme="majorHAnsi" w:hAnsiTheme="majorHAnsi"/>
          <w:sz w:val="24"/>
          <w:szCs w:val="24"/>
          <w:lang w:val="id-ID"/>
        </w:rPr>
        <w:lastRenderedPageBreak/>
        <w:t>Jika masyarakat melapor perkawinan melebihi 60 hari perkawinan maka tidak harus melalui putusan Pengadilan dan tidak ada ketentuan untuk putusan pengadilan.</w:t>
      </w:r>
    </w:p>
    <w:p w:rsidR="000F0C5C" w:rsidRDefault="006B539C">
      <w:pPr>
        <w:pStyle w:val="ListParagraph"/>
        <w:numPr>
          <w:ilvl w:val="0"/>
          <w:numId w:val="27"/>
        </w:numPr>
        <w:spacing w:after="0" w:line="360" w:lineRule="auto"/>
        <w:jc w:val="both"/>
        <w:rPr>
          <w:rFonts w:asciiTheme="majorHAnsi" w:hAnsiTheme="majorHAnsi"/>
          <w:sz w:val="24"/>
          <w:szCs w:val="24"/>
          <w:lang w:val="id-ID"/>
        </w:rPr>
      </w:pPr>
      <w:r>
        <w:rPr>
          <w:rFonts w:asciiTheme="majorHAnsi" w:hAnsiTheme="majorHAnsi"/>
          <w:sz w:val="24"/>
          <w:szCs w:val="24"/>
          <w:lang w:val="id-ID"/>
        </w:rPr>
        <w:t xml:space="preserve">Adanya masyakat kurang mengetahui dan memahami terkait dengan Akta Perkawinan, apalagi masyarakat yang tinggal di pedalaman. </w:t>
      </w:r>
    </w:p>
    <w:p w:rsidR="000F0C5C" w:rsidRDefault="006B539C">
      <w:pPr>
        <w:pStyle w:val="ListParagraph"/>
        <w:numPr>
          <w:ilvl w:val="0"/>
          <w:numId w:val="27"/>
        </w:numPr>
        <w:spacing w:after="0" w:line="360" w:lineRule="auto"/>
        <w:jc w:val="both"/>
        <w:rPr>
          <w:rFonts w:asciiTheme="majorHAnsi" w:hAnsiTheme="majorHAnsi"/>
          <w:sz w:val="24"/>
          <w:szCs w:val="24"/>
          <w:lang w:val="id-ID"/>
        </w:rPr>
      </w:pPr>
      <w:r>
        <w:rPr>
          <w:rFonts w:asciiTheme="majorHAnsi" w:hAnsiTheme="majorHAnsi"/>
          <w:sz w:val="24"/>
          <w:szCs w:val="24"/>
          <w:lang w:val="id-ID"/>
        </w:rPr>
        <w:t>Perceraian siri dan pernikahan siri sudah mempunyai anak, kemudian ingin menikah legal, namun KUA menolak untuk dinikahkan yang bersangkutan karena belum adanya Keputusan dari Pengadilan.</w:t>
      </w:r>
    </w:p>
    <w:p w:rsidR="000F0C5C" w:rsidRDefault="006B539C">
      <w:pPr>
        <w:pStyle w:val="ListParagraph"/>
        <w:numPr>
          <w:ilvl w:val="0"/>
          <w:numId w:val="1"/>
        </w:numPr>
        <w:spacing w:after="0" w:line="360" w:lineRule="auto"/>
        <w:rPr>
          <w:rFonts w:asciiTheme="majorHAnsi" w:hAnsiTheme="majorHAnsi"/>
          <w:b/>
          <w:sz w:val="24"/>
          <w:szCs w:val="24"/>
          <w:lang w:val="id-ID"/>
        </w:rPr>
      </w:pPr>
      <w:bookmarkStart w:id="0" w:name="_GoBack"/>
      <w:bookmarkEnd w:id="0"/>
      <w:r>
        <w:rPr>
          <w:rFonts w:asciiTheme="majorHAnsi" w:hAnsiTheme="majorHAnsi"/>
          <w:b/>
          <w:sz w:val="24"/>
          <w:szCs w:val="24"/>
          <w:lang w:val="id-ID"/>
        </w:rPr>
        <w:t>DOKUMENTASI</w:t>
      </w:r>
    </w:p>
    <w:p w:rsidR="000F0C5C" w:rsidRDefault="006B539C">
      <w:pPr>
        <w:pStyle w:val="ListParagraph"/>
        <w:spacing w:after="0" w:line="360" w:lineRule="auto"/>
        <w:ind w:left="1440"/>
        <w:rPr>
          <w:rFonts w:asciiTheme="majorHAnsi" w:hAnsiTheme="majorHAnsi"/>
          <w:b/>
          <w:sz w:val="24"/>
          <w:szCs w:val="24"/>
          <w:lang w:val="id-ID"/>
        </w:rPr>
      </w:pPr>
      <w:r>
        <w:rPr>
          <w:rFonts w:asciiTheme="majorHAnsi" w:hAnsiTheme="majorHAnsi"/>
          <w:b/>
          <w:noProof/>
          <w:sz w:val="24"/>
          <w:szCs w:val="24"/>
          <w:lang w:val="id-ID" w:eastAsia="id-ID"/>
        </w:rPr>
        <w:drawing>
          <wp:inline distT="0" distB="0" distL="0" distR="0">
            <wp:extent cx="4276725" cy="2600325"/>
            <wp:effectExtent l="19050" t="0" r="9525" b="0"/>
            <wp:docPr id="12" name="Picture 5" descr="C:\Users\user\Downloads\FOTO BIMTEK CAPI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5" descr="C:\Users\user\Downloads\FOTO BIMTEK CAPIL.jpeg"/>
                    <pic:cNvPicPr>
                      <a:picLocks noChangeAspect="1" noChangeArrowheads="1"/>
                    </pic:cNvPicPr>
                  </pic:nvPicPr>
                  <pic:blipFill>
                    <a:blip r:embed="rId10"/>
                    <a:srcRect/>
                    <a:stretch>
                      <a:fillRect/>
                    </a:stretch>
                  </pic:blipFill>
                  <pic:spPr>
                    <a:xfrm>
                      <a:off x="0" y="0"/>
                      <a:ext cx="4272610" cy="2597823"/>
                    </a:xfrm>
                    <a:prstGeom prst="rect">
                      <a:avLst/>
                    </a:prstGeom>
                    <a:noFill/>
                    <a:ln w="9525">
                      <a:noFill/>
                      <a:miter lim="800000"/>
                      <a:headEnd/>
                      <a:tailEnd/>
                    </a:ln>
                  </pic:spPr>
                </pic:pic>
              </a:graphicData>
            </a:graphic>
          </wp:inline>
        </w:drawing>
      </w:r>
    </w:p>
    <w:p w:rsidR="000F0C5C" w:rsidRDefault="006B539C">
      <w:pPr>
        <w:pStyle w:val="ListParagraph"/>
        <w:spacing w:after="0" w:line="360" w:lineRule="auto"/>
        <w:ind w:left="1440"/>
        <w:rPr>
          <w:rFonts w:asciiTheme="majorHAnsi" w:hAnsiTheme="majorHAnsi"/>
          <w:b/>
          <w:sz w:val="24"/>
          <w:szCs w:val="24"/>
          <w:lang w:val="id-ID"/>
        </w:rPr>
      </w:pPr>
      <w:r>
        <w:rPr>
          <w:rFonts w:asciiTheme="majorHAnsi" w:hAnsiTheme="majorHAnsi"/>
          <w:b/>
          <w:noProof/>
          <w:sz w:val="24"/>
          <w:szCs w:val="24"/>
          <w:lang w:val="id-ID" w:eastAsia="id-ID"/>
        </w:rPr>
        <w:drawing>
          <wp:inline distT="0" distB="0" distL="0" distR="0">
            <wp:extent cx="4339590" cy="2047875"/>
            <wp:effectExtent l="19050" t="0" r="3533" b="0"/>
            <wp:docPr id="3" name="Picture 3" descr="H:\BIMTEK CAPIL\IMG-20190722-WA0019 -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BIMTEK CAPIL\IMG-20190722-WA0019 - Copy - Copy.jpg"/>
                    <pic:cNvPicPr>
                      <a:picLocks noChangeAspect="1" noChangeArrowheads="1"/>
                    </pic:cNvPicPr>
                  </pic:nvPicPr>
                  <pic:blipFill>
                    <a:blip r:embed="rId9"/>
                    <a:srcRect/>
                    <a:stretch>
                      <a:fillRect/>
                    </a:stretch>
                  </pic:blipFill>
                  <pic:spPr>
                    <a:xfrm>
                      <a:off x="0" y="0"/>
                      <a:ext cx="4347035" cy="2051257"/>
                    </a:xfrm>
                    <a:prstGeom prst="rect">
                      <a:avLst/>
                    </a:prstGeom>
                    <a:noFill/>
                    <a:ln w="9525">
                      <a:noFill/>
                      <a:miter lim="800000"/>
                      <a:headEnd/>
                      <a:tailEnd/>
                    </a:ln>
                  </pic:spPr>
                </pic:pic>
              </a:graphicData>
            </a:graphic>
          </wp:inline>
        </w:drawing>
      </w:r>
    </w:p>
    <w:p w:rsidR="000F0C5C" w:rsidRDefault="000F0C5C">
      <w:pPr>
        <w:pStyle w:val="ListParagraph"/>
        <w:spacing w:after="0" w:line="360" w:lineRule="auto"/>
        <w:ind w:left="1440"/>
        <w:rPr>
          <w:rFonts w:asciiTheme="majorHAnsi" w:hAnsiTheme="majorHAnsi"/>
          <w:b/>
          <w:sz w:val="24"/>
          <w:szCs w:val="24"/>
          <w:lang w:val="id-ID"/>
        </w:rPr>
      </w:pPr>
    </w:p>
    <w:p w:rsidR="000F0C5C" w:rsidRDefault="006B539C">
      <w:pPr>
        <w:spacing w:after="0" w:line="360" w:lineRule="auto"/>
        <w:ind w:left="1418"/>
        <w:rPr>
          <w:rFonts w:asciiTheme="majorHAnsi" w:hAnsiTheme="majorHAnsi"/>
          <w:b/>
          <w:sz w:val="24"/>
          <w:szCs w:val="24"/>
          <w:lang w:val="id-ID"/>
        </w:rPr>
      </w:pPr>
      <w:r>
        <w:rPr>
          <w:rFonts w:asciiTheme="majorHAnsi" w:hAnsiTheme="majorHAnsi"/>
          <w:b/>
          <w:noProof/>
          <w:sz w:val="24"/>
          <w:szCs w:val="24"/>
          <w:lang w:val="id-ID" w:eastAsia="id-ID"/>
        </w:rPr>
        <w:lastRenderedPageBreak/>
        <w:drawing>
          <wp:inline distT="0" distB="0" distL="0" distR="0">
            <wp:extent cx="4349750" cy="2662555"/>
            <wp:effectExtent l="19050" t="0" r="0" b="0"/>
            <wp:docPr id="10" name="Picture 4" descr="H:\BIMTEK CAPIL\IMG-20190722-WA0031 -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4" descr="H:\BIMTEK CAPIL\IMG-20190722-WA0031 - Copy - Copy.jpg"/>
                    <pic:cNvPicPr>
                      <a:picLocks noChangeAspect="1" noChangeArrowheads="1"/>
                    </pic:cNvPicPr>
                  </pic:nvPicPr>
                  <pic:blipFill>
                    <a:blip r:embed="rId11"/>
                    <a:srcRect/>
                    <a:stretch>
                      <a:fillRect/>
                    </a:stretch>
                  </pic:blipFill>
                  <pic:spPr>
                    <a:xfrm>
                      <a:off x="0" y="0"/>
                      <a:ext cx="4349567" cy="2662721"/>
                    </a:xfrm>
                    <a:prstGeom prst="rect">
                      <a:avLst/>
                    </a:prstGeom>
                    <a:noFill/>
                    <a:ln w="9525">
                      <a:noFill/>
                      <a:miter lim="800000"/>
                      <a:headEnd/>
                      <a:tailEnd/>
                    </a:ln>
                  </pic:spPr>
                </pic:pic>
              </a:graphicData>
            </a:graphic>
          </wp:inline>
        </w:drawing>
      </w:r>
    </w:p>
    <w:p w:rsidR="000F0C5C" w:rsidRDefault="000F0C5C">
      <w:pPr>
        <w:spacing w:after="0" w:line="360" w:lineRule="auto"/>
        <w:ind w:left="1418"/>
        <w:rPr>
          <w:rFonts w:asciiTheme="majorHAnsi" w:hAnsiTheme="majorHAnsi"/>
          <w:b/>
          <w:sz w:val="24"/>
          <w:szCs w:val="24"/>
          <w:lang w:val="id-ID"/>
        </w:rPr>
      </w:pPr>
    </w:p>
    <w:p w:rsidR="000F0C5C" w:rsidRDefault="000F0C5C">
      <w:pPr>
        <w:spacing w:after="0" w:line="360" w:lineRule="auto"/>
        <w:ind w:left="1418"/>
        <w:rPr>
          <w:rFonts w:asciiTheme="majorHAnsi" w:hAnsiTheme="majorHAnsi"/>
          <w:b/>
          <w:sz w:val="24"/>
          <w:szCs w:val="24"/>
          <w:lang w:val="id-ID"/>
        </w:rPr>
      </w:pPr>
    </w:p>
    <w:p w:rsidR="000F0C5C" w:rsidRDefault="006B539C">
      <w:pPr>
        <w:spacing w:after="0" w:line="360" w:lineRule="auto"/>
        <w:ind w:left="1418"/>
        <w:rPr>
          <w:rFonts w:asciiTheme="majorHAnsi" w:hAnsiTheme="majorHAnsi"/>
          <w:b/>
          <w:sz w:val="24"/>
          <w:szCs w:val="24"/>
          <w:lang w:val="id-ID"/>
        </w:rPr>
      </w:pPr>
      <w:r>
        <w:rPr>
          <w:rFonts w:asciiTheme="majorHAnsi" w:hAnsiTheme="majorHAnsi"/>
          <w:b/>
          <w:noProof/>
          <w:sz w:val="24"/>
          <w:szCs w:val="24"/>
          <w:lang w:val="id-ID" w:eastAsia="id-ID"/>
        </w:rPr>
        <w:drawing>
          <wp:inline distT="0" distB="0" distL="0" distR="0">
            <wp:extent cx="4445635" cy="2500630"/>
            <wp:effectExtent l="19050" t="0" r="0" b="0"/>
            <wp:docPr id="15" name="Picture 7" descr="H:\BIMTEK CAPIL\IMG-20190722-WA0032 - Copy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7" descr="H:\BIMTEK CAPIL\IMG-20190722-WA0032 - Copy - Copy.jpg"/>
                    <pic:cNvPicPr>
                      <a:picLocks noChangeAspect="1" noChangeArrowheads="1"/>
                    </pic:cNvPicPr>
                  </pic:nvPicPr>
                  <pic:blipFill>
                    <a:blip r:embed="rId12"/>
                    <a:srcRect/>
                    <a:stretch>
                      <a:fillRect/>
                    </a:stretch>
                  </pic:blipFill>
                  <pic:spPr>
                    <a:xfrm>
                      <a:off x="0" y="0"/>
                      <a:ext cx="4445847" cy="2500789"/>
                    </a:xfrm>
                    <a:prstGeom prst="rect">
                      <a:avLst/>
                    </a:prstGeom>
                    <a:noFill/>
                    <a:ln w="9525">
                      <a:noFill/>
                      <a:miter lim="800000"/>
                      <a:headEnd/>
                      <a:tailEnd/>
                    </a:ln>
                  </pic:spPr>
                </pic:pic>
              </a:graphicData>
            </a:graphic>
          </wp:inline>
        </w:drawing>
      </w:r>
    </w:p>
    <w:p w:rsidR="000F0C5C" w:rsidRDefault="000F0C5C">
      <w:pPr>
        <w:spacing w:after="0" w:line="360" w:lineRule="auto"/>
        <w:ind w:left="1418"/>
        <w:rPr>
          <w:rFonts w:asciiTheme="majorHAnsi" w:hAnsiTheme="majorHAnsi"/>
          <w:b/>
          <w:sz w:val="24"/>
          <w:szCs w:val="24"/>
          <w:lang w:val="id-ID"/>
        </w:rPr>
      </w:pPr>
    </w:p>
    <w:p w:rsidR="000F0C5C" w:rsidRDefault="006B539C">
      <w:pPr>
        <w:pStyle w:val="ListParagraph"/>
        <w:numPr>
          <w:ilvl w:val="0"/>
          <w:numId w:val="1"/>
        </w:numPr>
        <w:spacing w:after="0" w:line="360" w:lineRule="auto"/>
        <w:rPr>
          <w:rFonts w:asciiTheme="majorHAnsi" w:hAnsiTheme="majorHAnsi"/>
          <w:b/>
          <w:sz w:val="24"/>
          <w:szCs w:val="24"/>
        </w:rPr>
      </w:pPr>
      <w:r>
        <w:rPr>
          <w:rFonts w:asciiTheme="majorHAnsi" w:hAnsiTheme="majorHAnsi"/>
          <w:b/>
          <w:sz w:val="24"/>
          <w:szCs w:val="24"/>
        </w:rPr>
        <w:t>KESIMPULAN DAN SARAN</w:t>
      </w:r>
    </w:p>
    <w:p w:rsidR="000F0C5C" w:rsidRDefault="006B539C">
      <w:pPr>
        <w:pStyle w:val="ListParagraph"/>
        <w:numPr>
          <w:ilvl w:val="0"/>
          <w:numId w:val="28"/>
        </w:numPr>
        <w:spacing w:after="0" w:line="360" w:lineRule="auto"/>
        <w:ind w:left="851"/>
        <w:jc w:val="both"/>
        <w:rPr>
          <w:rFonts w:asciiTheme="majorHAnsi" w:hAnsiTheme="majorHAnsi"/>
          <w:b/>
          <w:sz w:val="24"/>
          <w:szCs w:val="24"/>
        </w:rPr>
      </w:pPr>
      <w:r>
        <w:rPr>
          <w:rFonts w:asciiTheme="majorHAnsi" w:hAnsiTheme="majorHAnsi"/>
          <w:b/>
          <w:sz w:val="24"/>
          <w:szCs w:val="24"/>
        </w:rPr>
        <w:t>Kesimpulan</w:t>
      </w:r>
    </w:p>
    <w:p w:rsidR="000F0C5C" w:rsidRDefault="006B539C">
      <w:pPr>
        <w:pStyle w:val="ListParagraph"/>
        <w:numPr>
          <w:ilvl w:val="0"/>
          <w:numId w:val="29"/>
        </w:numPr>
        <w:spacing w:line="360" w:lineRule="auto"/>
        <w:jc w:val="both"/>
        <w:rPr>
          <w:rFonts w:asciiTheme="majorHAnsi" w:hAnsiTheme="majorHAnsi"/>
          <w:sz w:val="24"/>
          <w:szCs w:val="24"/>
          <w:lang w:val="id-ID"/>
        </w:rPr>
      </w:pPr>
      <w:r>
        <w:rPr>
          <w:rFonts w:asciiTheme="majorHAnsi" w:hAnsiTheme="majorHAnsi"/>
          <w:sz w:val="24"/>
          <w:szCs w:val="24"/>
          <w:lang w:val="id-ID"/>
        </w:rPr>
        <w:t>Dinas Kependudukan dan Pencatatan Sipil Kabuapten/Kota se Sumatera Barat diharapkan untuk dapat memberikan masukan tentang draft Buku Putih  yang telah disepakati.</w:t>
      </w:r>
    </w:p>
    <w:p w:rsidR="000F0C5C" w:rsidRDefault="006B539C">
      <w:pPr>
        <w:pStyle w:val="ListParagraph"/>
        <w:numPr>
          <w:ilvl w:val="0"/>
          <w:numId w:val="29"/>
        </w:numPr>
        <w:spacing w:line="360" w:lineRule="auto"/>
        <w:jc w:val="both"/>
        <w:rPr>
          <w:rFonts w:asciiTheme="majorHAnsi" w:hAnsiTheme="majorHAnsi"/>
          <w:sz w:val="24"/>
          <w:szCs w:val="24"/>
          <w:lang w:val="id-ID"/>
        </w:rPr>
      </w:pPr>
      <w:r>
        <w:rPr>
          <w:rFonts w:asciiTheme="majorHAnsi" w:hAnsiTheme="majorHAnsi"/>
          <w:sz w:val="24"/>
          <w:szCs w:val="24"/>
          <w:lang w:val="id-ID"/>
        </w:rPr>
        <w:t>Masih banyak kabupaten/kota yang belum melakukan pemetaan data per kecamatan, dan pelayanan keliling yang dilakukan di Kecamatan dan Nagari masih belum berdasarkan data sehingga pelayanan keliling tidak efisien dan tidak tepat sasaran.</w:t>
      </w:r>
    </w:p>
    <w:p w:rsidR="000F0C5C" w:rsidRDefault="006B539C">
      <w:pPr>
        <w:pStyle w:val="ListParagraph"/>
        <w:numPr>
          <w:ilvl w:val="0"/>
          <w:numId w:val="29"/>
        </w:numPr>
        <w:spacing w:line="360" w:lineRule="auto"/>
        <w:jc w:val="both"/>
        <w:rPr>
          <w:rFonts w:asciiTheme="majorHAnsi" w:hAnsiTheme="majorHAnsi"/>
          <w:sz w:val="24"/>
          <w:szCs w:val="24"/>
          <w:lang w:val="id-ID"/>
        </w:rPr>
      </w:pPr>
      <w:r>
        <w:rPr>
          <w:rFonts w:asciiTheme="majorHAnsi" w:hAnsiTheme="majorHAnsi"/>
          <w:sz w:val="24"/>
          <w:szCs w:val="24"/>
          <w:lang w:val="id-ID"/>
        </w:rPr>
        <w:t>Data pemetaan (mapping) digunakan untuk menentukan lokasi pelayanan keliling.</w:t>
      </w:r>
    </w:p>
    <w:p w:rsidR="000F0C5C" w:rsidRDefault="006B539C">
      <w:pPr>
        <w:pStyle w:val="ListParagraph"/>
        <w:numPr>
          <w:ilvl w:val="0"/>
          <w:numId w:val="29"/>
        </w:numPr>
        <w:spacing w:line="360" w:lineRule="auto"/>
        <w:jc w:val="both"/>
        <w:rPr>
          <w:rFonts w:asciiTheme="majorHAnsi" w:hAnsiTheme="majorHAnsi"/>
          <w:sz w:val="24"/>
          <w:szCs w:val="24"/>
          <w:lang w:val="id-ID"/>
        </w:rPr>
      </w:pPr>
      <w:r>
        <w:rPr>
          <w:rFonts w:asciiTheme="majorHAnsi" w:hAnsiTheme="majorHAnsi"/>
          <w:sz w:val="24"/>
          <w:szCs w:val="24"/>
          <w:lang w:val="id-ID"/>
        </w:rPr>
        <w:lastRenderedPageBreak/>
        <w:t>Kabupaten/kota setuju untuk melaporkan perkembangan pelaksanaan pelayanan administrasi kependudukan di Kabupaten/Kota se Sumatera Barat berupa data perkembangan perekaman,  kepemilikan KTP-el,  kepemilikan KIA,   penerbitan KK,   akta kelahiran  dan  akta  kematian  berbasis  kecamatan  per bulan..</w:t>
      </w:r>
    </w:p>
    <w:p w:rsidR="000F0C5C" w:rsidRDefault="000F0C5C">
      <w:pPr>
        <w:pStyle w:val="ListParagraph"/>
        <w:spacing w:line="360" w:lineRule="auto"/>
        <w:ind w:left="1440"/>
        <w:jc w:val="both"/>
        <w:rPr>
          <w:rFonts w:asciiTheme="majorHAnsi" w:hAnsiTheme="majorHAnsi"/>
          <w:sz w:val="24"/>
          <w:szCs w:val="24"/>
          <w:lang w:val="id-ID"/>
        </w:rPr>
      </w:pPr>
    </w:p>
    <w:p w:rsidR="000F0C5C" w:rsidRDefault="006B539C">
      <w:pPr>
        <w:pStyle w:val="ListParagraph"/>
        <w:numPr>
          <w:ilvl w:val="0"/>
          <w:numId w:val="28"/>
        </w:numPr>
        <w:spacing w:after="0" w:line="360" w:lineRule="auto"/>
        <w:ind w:left="851"/>
        <w:jc w:val="both"/>
        <w:rPr>
          <w:rFonts w:asciiTheme="majorHAnsi" w:hAnsiTheme="majorHAnsi"/>
          <w:b/>
          <w:sz w:val="24"/>
          <w:szCs w:val="24"/>
        </w:rPr>
      </w:pPr>
      <w:r>
        <w:rPr>
          <w:rFonts w:asciiTheme="majorHAnsi" w:hAnsiTheme="majorHAnsi"/>
          <w:b/>
          <w:sz w:val="24"/>
          <w:szCs w:val="24"/>
        </w:rPr>
        <w:t>Saran</w:t>
      </w:r>
    </w:p>
    <w:p w:rsidR="000F0C5C" w:rsidRDefault="006B539C">
      <w:pPr>
        <w:spacing w:after="0" w:line="360" w:lineRule="auto"/>
        <w:ind w:left="1080" w:firstLine="720"/>
        <w:jc w:val="both"/>
        <w:rPr>
          <w:rFonts w:asciiTheme="majorHAnsi" w:hAnsiTheme="majorHAnsi"/>
          <w:sz w:val="24"/>
          <w:szCs w:val="24"/>
          <w:lang w:val="id-ID"/>
        </w:rPr>
      </w:pPr>
      <w:r>
        <w:rPr>
          <w:rFonts w:asciiTheme="majorHAnsi" w:hAnsiTheme="majorHAnsi"/>
          <w:sz w:val="24"/>
          <w:szCs w:val="24"/>
        </w:rPr>
        <w:t xml:space="preserve">Dari </w:t>
      </w:r>
      <w:r>
        <w:rPr>
          <w:rFonts w:asciiTheme="majorHAnsi" w:hAnsiTheme="majorHAnsi"/>
          <w:sz w:val="24"/>
          <w:szCs w:val="24"/>
          <w:lang w:val="id-ID"/>
        </w:rPr>
        <w:t>pelaksanaanBimtek Pencatatn Sipil Tahun 2019</w:t>
      </w:r>
      <w:r>
        <w:rPr>
          <w:rFonts w:asciiTheme="majorHAnsi" w:hAnsiTheme="majorHAnsi"/>
          <w:sz w:val="24"/>
          <w:szCs w:val="24"/>
        </w:rPr>
        <w:t xml:space="preserve">, dapat diambil beberapa masukan </w:t>
      </w:r>
      <w:r>
        <w:rPr>
          <w:rFonts w:asciiTheme="majorHAnsi" w:hAnsiTheme="majorHAnsi"/>
          <w:sz w:val="24"/>
          <w:szCs w:val="24"/>
          <w:lang w:val="id-ID"/>
        </w:rPr>
        <w:t xml:space="preserve">untuk </w:t>
      </w:r>
      <w:r>
        <w:rPr>
          <w:rFonts w:asciiTheme="majorHAnsi" w:hAnsiTheme="majorHAnsi"/>
          <w:sz w:val="24"/>
          <w:szCs w:val="24"/>
        </w:rPr>
        <w:t>dapat kami sarankan sebagai berikut :</w:t>
      </w:r>
    </w:p>
    <w:p w:rsidR="000F0C5C" w:rsidRDefault="007C19F7">
      <w:pPr>
        <w:pStyle w:val="ListParagraph"/>
        <w:numPr>
          <w:ilvl w:val="0"/>
          <w:numId w:val="30"/>
        </w:numPr>
        <w:spacing w:after="0" w:line="360" w:lineRule="auto"/>
        <w:ind w:left="1560"/>
        <w:jc w:val="both"/>
        <w:rPr>
          <w:rFonts w:asciiTheme="majorHAnsi" w:hAnsiTheme="majorHAnsi"/>
          <w:sz w:val="24"/>
          <w:szCs w:val="24"/>
          <w:lang w:val="id-ID"/>
        </w:rPr>
      </w:pPr>
      <w:r>
        <w:rPr>
          <w:rFonts w:asciiTheme="majorHAnsi" w:hAnsiTheme="majorHAnsi"/>
          <w:sz w:val="24"/>
          <w:szCs w:val="24"/>
          <w:lang w:val="id-ID"/>
        </w:rPr>
        <w:t>Perlu keseragaman Dinas Kependudukan dan Pencatatan sipil Kabupaten/Kota tentang perlakuan penerbitan dokumen kependudukan dan pencatatan sipil yang belum di atu</w:t>
      </w:r>
      <w:r w:rsidR="00926036">
        <w:rPr>
          <w:rFonts w:asciiTheme="majorHAnsi" w:hAnsiTheme="majorHAnsi"/>
          <w:sz w:val="24"/>
          <w:szCs w:val="24"/>
          <w:lang w:val="id-ID"/>
        </w:rPr>
        <w:t>r</w:t>
      </w:r>
      <w:r>
        <w:rPr>
          <w:rFonts w:asciiTheme="majorHAnsi" w:hAnsiTheme="majorHAnsi"/>
          <w:sz w:val="24"/>
          <w:szCs w:val="24"/>
          <w:lang w:val="id-ID"/>
        </w:rPr>
        <w:t xml:space="preserve"> dalam </w:t>
      </w:r>
      <w:r w:rsidR="00926036">
        <w:rPr>
          <w:rFonts w:asciiTheme="majorHAnsi" w:hAnsiTheme="majorHAnsi"/>
          <w:sz w:val="24"/>
          <w:szCs w:val="24"/>
          <w:lang w:val="id-ID"/>
        </w:rPr>
        <w:t>P</w:t>
      </w:r>
      <w:r>
        <w:rPr>
          <w:rFonts w:asciiTheme="majorHAnsi" w:hAnsiTheme="majorHAnsi"/>
          <w:sz w:val="24"/>
          <w:szCs w:val="24"/>
          <w:lang w:val="id-ID"/>
        </w:rPr>
        <w:t>eraturan Perundang-undangan</w:t>
      </w:r>
      <w:r w:rsidR="006B539C">
        <w:rPr>
          <w:rFonts w:asciiTheme="majorHAnsi" w:hAnsiTheme="majorHAnsi"/>
          <w:sz w:val="24"/>
          <w:szCs w:val="24"/>
          <w:lang w:val="id-ID"/>
        </w:rPr>
        <w:t>.</w:t>
      </w:r>
    </w:p>
    <w:p w:rsidR="000F0C5C" w:rsidRDefault="006B539C">
      <w:pPr>
        <w:pStyle w:val="ListParagraph"/>
        <w:numPr>
          <w:ilvl w:val="0"/>
          <w:numId w:val="30"/>
        </w:numPr>
        <w:spacing w:after="0" w:line="360" w:lineRule="auto"/>
        <w:ind w:left="1560"/>
        <w:jc w:val="both"/>
        <w:rPr>
          <w:rFonts w:asciiTheme="majorHAnsi" w:hAnsiTheme="majorHAnsi"/>
          <w:sz w:val="24"/>
          <w:szCs w:val="24"/>
          <w:lang w:val="id-ID"/>
        </w:rPr>
      </w:pPr>
      <w:r>
        <w:rPr>
          <w:rFonts w:asciiTheme="majorHAnsi" w:hAnsiTheme="majorHAnsi"/>
          <w:sz w:val="24"/>
          <w:szCs w:val="24"/>
          <w:lang w:val="id-ID"/>
        </w:rPr>
        <w:t>Mengingat pentingnya pelaksanaan Bimtek Pencatatan Sipil bagi Kabupaten/Kota se Sumatera Barat, maka diharapkan kegiatan ini dapat dilanjutkan untuk Tahun yang akan datang.</w:t>
      </w:r>
    </w:p>
    <w:p w:rsidR="000F0C5C" w:rsidRDefault="000F0C5C">
      <w:pPr>
        <w:pStyle w:val="ListParagraph"/>
        <w:spacing w:after="0" w:line="360" w:lineRule="auto"/>
        <w:ind w:left="1560"/>
        <w:jc w:val="both"/>
        <w:rPr>
          <w:rFonts w:asciiTheme="majorHAnsi" w:hAnsiTheme="majorHAnsi"/>
          <w:sz w:val="24"/>
          <w:szCs w:val="24"/>
          <w:lang w:val="id-ID"/>
        </w:rPr>
      </w:pPr>
    </w:p>
    <w:p w:rsidR="000F0C5C" w:rsidRDefault="006B539C">
      <w:pPr>
        <w:pStyle w:val="ListParagraph"/>
        <w:numPr>
          <w:ilvl w:val="0"/>
          <w:numId w:val="28"/>
        </w:numPr>
        <w:spacing w:after="0" w:line="360" w:lineRule="auto"/>
        <w:ind w:left="567" w:hanging="567"/>
        <w:rPr>
          <w:rFonts w:asciiTheme="majorHAnsi" w:hAnsiTheme="majorHAnsi"/>
          <w:b/>
          <w:sz w:val="24"/>
          <w:szCs w:val="24"/>
        </w:rPr>
      </w:pPr>
      <w:r>
        <w:rPr>
          <w:rFonts w:asciiTheme="majorHAnsi" w:hAnsiTheme="majorHAnsi"/>
          <w:b/>
          <w:sz w:val="24"/>
          <w:szCs w:val="24"/>
        </w:rPr>
        <w:t>PENUTUP</w:t>
      </w:r>
    </w:p>
    <w:p w:rsidR="000F0C5C" w:rsidRDefault="000F0C5C">
      <w:pPr>
        <w:pStyle w:val="ListParagraph"/>
        <w:spacing w:after="0" w:line="360" w:lineRule="auto"/>
        <w:ind w:left="567"/>
        <w:rPr>
          <w:rFonts w:asciiTheme="majorHAnsi" w:hAnsiTheme="majorHAnsi"/>
          <w:b/>
          <w:sz w:val="24"/>
          <w:szCs w:val="24"/>
        </w:rPr>
      </w:pPr>
    </w:p>
    <w:p w:rsidR="000F0C5C" w:rsidRDefault="006B539C">
      <w:pPr>
        <w:spacing w:after="0" w:line="360" w:lineRule="auto"/>
        <w:ind w:left="567" w:firstLine="720"/>
        <w:jc w:val="both"/>
        <w:rPr>
          <w:rFonts w:asciiTheme="majorHAnsi" w:hAnsiTheme="majorHAnsi"/>
          <w:sz w:val="24"/>
          <w:szCs w:val="24"/>
        </w:rPr>
      </w:pPr>
      <w:r>
        <w:rPr>
          <w:rFonts w:asciiTheme="majorHAnsi" w:hAnsiTheme="majorHAnsi"/>
          <w:sz w:val="24"/>
          <w:szCs w:val="24"/>
        </w:rPr>
        <w:t xml:space="preserve">Demikian laporan </w:t>
      </w:r>
      <w:r>
        <w:rPr>
          <w:rFonts w:asciiTheme="majorHAnsi" w:hAnsiTheme="majorHAnsi"/>
          <w:sz w:val="24"/>
          <w:szCs w:val="24"/>
          <w:lang w:val="id-ID"/>
        </w:rPr>
        <w:t>pelaksanaanBimtek Pencatatan Sipil Tahun 2019, agar dapat bermanfaat, terima kasih.</w:t>
      </w:r>
    </w:p>
    <w:p w:rsidR="000F0C5C" w:rsidRDefault="000F0C5C">
      <w:pPr>
        <w:spacing w:after="0" w:line="360" w:lineRule="auto"/>
        <w:ind w:left="5040"/>
        <w:rPr>
          <w:rFonts w:asciiTheme="majorHAnsi" w:hAnsiTheme="majorHAnsi"/>
          <w:sz w:val="24"/>
          <w:szCs w:val="24"/>
        </w:rPr>
      </w:pPr>
    </w:p>
    <w:p w:rsidR="000F0C5C" w:rsidRDefault="006B539C">
      <w:pPr>
        <w:spacing w:after="0" w:line="360" w:lineRule="auto"/>
        <w:ind w:left="3600" w:firstLine="720"/>
        <w:rPr>
          <w:rFonts w:asciiTheme="majorHAnsi" w:hAnsiTheme="majorHAnsi"/>
          <w:sz w:val="24"/>
          <w:szCs w:val="24"/>
          <w:lang w:val="id-ID"/>
        </w:rPr>
      </w:pPr>
      <w:r>
        <w:rPr>
          <w:rFonts w:asciiTheme="majorHAnsi" w:hAnsiTheme="majorHAnsi"/>
          <w:sz w:val="24"/>
          <w:szCs w:val="24"/>
        </w:rPr>
        <w:t>P</w:t>
      </w:r>
      <w:r>
        <w:rPr>
          <w:rFonts w:asciiTheme="majorHAnsi" w:hAnsiTheme="majorHAnsi"/>
          <w:sz w:val="24"/>
          <w:szCs w:val="24"/>
          <w:lang w:val="id-ID"/>
        </w:rPr>
        <w:t xml:space="preserve">adang,            Juli  </w:t>
      </w:r>
      <w:r>
        <w:rPr>
          <w:rFonts w:asciiTheme="majorHAnsi" w:hAnsiTheme="majorHAnsi"/>
          <w:sz w:val="24"/>
          <w:szCs w:val="24"/>
        </w:rPr>
        <w:t>201</w:t>
      </w:r>
      <w:r>
        <w:rPr>
          <w:rFonts w:asciiTheme="majorHAnsi" w:hAnsiTheme="majorHAnsi"/>
          <w:sz w:val="24"/>
          <w:szCs w:val="24"/>
          <w:lang w:val="id-ID"/>
        </w:rPr>
        <w:t>9</w:t>
      </w:r>
    </w:p>
    <w:p w:rsidR="000F0C5C" w:rsidRDefault="000F0C5C">
      <w:pPr>
        <w:spacing w:after="0" w:line="240" w:lineRule="auto"/>
        <w:ind w:left="6480"/>
        <w:rPr>
          <w:rFonts w:asciiTheme="majorHAnsi" w:hAnsiTheme="majorHAnsi"/>
          <w:sz w:val="24"/>
          <w:szCs w:val="24"/>
          <w:lang w:val="id-ID"/>
        </w:rPr>
      </w:pPr>
    </w:p>
    <w:p w:rsidR="000F0C5C" w:rsidRDefault="006B539C">
      <w:pPr>
        <w:spacing w:after="0" w:line="240" w:lineRule="auto"/>
        <w:ind w:left="3599"/>
        <w:jc w:val="center"/>
        <w:rPr>
          <w:rFonts w:asciiTheme="majorHAnsi" w:hAnsiTheme="majorHAnsi"/>
          <w:sz w:val="24"/>
          <w:szCs w:val="24"/>
          <w:lang w:val="id-ID"/>
        </w:rPr>
      </w:pPr>
      <w:r>
        <w:rPr>
          <w:rFonts w:asciiTheme="majorHAnsi" w:hAnsiTheme="majorHAnsi"/>
          <w:sz w:val="24"/>
          <w:szCs w:val="24"/>
          <w:lang w:val="id-ID"/>
        </w:rPr>
        <w:t xml:space="preserve"> KEPALA DINAS</w:t>
      </w:r>
    </w:p>
    <w:p w:rsidR="000F0C5C" w:rsidRDefault="0010143E">
      <w:pPr>
        <w:spacing w:after="0" w:line="240" w:lineRule="auto"/>
        <w:ind w:left="3599"/>
        <w:jc w:val="center"/>
        <w:rPr>
          <w:rFonts w:asciiTheme="majorHAnsi" w:hAnsiTheme="majorHAnsi"/>
          <w:sz w:val="24"/>
          <w:szCs w:val="24"/>
          <w:lang w:val="id-ID"/>
        </w:rPr>
      </w:pPr>
      <w:r>
        <w:rPr>
          <w:rFonts w:asciiTheme="majorHAnsi" w:hAnsiTheme="majorHAnsi"/>
          <w:noProof/>
          <w:sz w:val="24"/>
          <w:szCs w:val="24"/>
          <w:lang w:val="id-ID" w:eastAsia="id-ID"/>
        </w:rPr>
        <w:drawing>
          <wp:anchor distT="0" distB="0" distL="114300" distR="114300" simplePos="0" relativeHeight="251661312" behindDoc="0" locked="0" layoutInCell="1" allowOverlap="1">
            <wp:simplePos x="0" y="0"/>
            <wp:positionH relativeFrom="column">
              <wp:posOffset>2921635</wp:posOffset>
            </wp:positionH>
            <wp:positionV relativeFrom="paragraph">
              <wp:posOffset>62865</wp:posOffset>
            </wp:positionV>
            <wp:extent cx="2210435" cy="564515"/>
            <wp:effectExtent l="19050" t="0" r="0"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d pak nov.png"/>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0435" cy="564515"/>
                    </a:xfrm>
                    <a:prstGeom prst="rect">
                      <a:avLst/>
                    </a:prstGeom>
                  </pic:spPr>
                </pic:pic>
              </a:graphicData>
            </a:graphic>
          </wp:anchor>
        </w:drawing>
      </w: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10143E" w:rsidRDefault="0010143E">
      <w:pPr>
        <w:spacing w:after="0" w:line="240" w:lineRule="auto"/>
        <w:ind w:left="3599"/>
        <w:jc w:val="center"/>
        <w:rPr>
          <w:rFonts w:asciiTheme="majorHAnsi" w:hAnsiTheme="majorHAnsi"/>
          <w:sz w:val="24"/>
          <w:szCs w:val="24"/>
          <w:lang w:val="id-ID"/>
        </w:rPr>
      </w:pPr>
    </w:p>
    <w:p w:rsidR="000F0C5C" w:rsidRPr="0010143E" w:rsidRDefault="006B539C">
      <w:pPr>
        <w:spacing w:after="0" w:line="240" w:lineRule="auto"/>
        <w:ind w:left="3599"/>
        <w:jc w:val="center"/>
        <w:rPr>
          <w:rFonts w:asciiTheme="majorHAnsi" w:hAnsiTheme="majorHAnsi"/>
          <w:b/>
          <w:sz w:val="24"/>
          <w:szCs w:val="24"/>
          <w:lang w:val="id-ID"/>
        </w:rPr>
      </w:pPr>
      <w:r w:rsidRPr="0010143E">
        <w:rPr>
          <w:rFonts w:asciiTheme="majorHAnsi" w:hAnsiTheme="majorHAnsi"/>
          <w:b/>
          <w:sz w:val="24"/>
          <w:szCs w:val="24"/>
          <w:lang w:val="id-ID"/>
        </w:rPr>
        <w:t>H. NOVRIAL, SE.MA.Akt</w:t>
      </w:r>
    </w:p>
    <w:p w:rsidR="000F0C5C" w:rsidRDefault="006B539C">
      <w:pPr>
        <w:spacing w:after="0" w:line="240" w:lineRule="auto"/>
        <w:ind w:left="3599"/>
        <w:jc w:val="center"/>
        <w:rPr>
          <w:rFonts w:asciiTheme="majorHAnsi" w:hAnsiTheme="majorHAnsi"/>
          <w:sz w:val="24"/>
          <w:szCs w:val="24"/>
          <w:lang w:val="id-ID"/>
        </w:rPr>
      </w:pPr>
      <w:r>
        <w:rPr>
          <w:rFonts w:asciiTheme="majorHAnsi" w:hAnsiTheme="majorHAnsi"/>
          <w:sz w:val="24"/>
          <w:szCs w:val="24"/>
          <w:lang w:val="id-ID"/>
        </w:rPr>
        <w:t>Pembina Utama Muda</w:t>
      </w:r>
    </w:p>
    <w:p w:rsidR="000F0C5C" w:rsidRDefault="006B539C">
      <w:pPr>
        <w:spacing w:after="0" w:line="240" w:lineRule="auto"/>
        <w:ind w:left="3599"/>
        <w:jc w:val="center"/>
        <w:rPr>
          <w:rFonts w:asciiTheme="majorHAnsi" w:hAnsiTheme="majorHAnsi"/>
          <w:sz w:val="24"/>
          <w:szCs w:val="24"/>
          <w:lang w:val="id-ID"/>
        </w:rPr>
      </w:pPr>
      <w:r>
        <w:rPr>
          <w:rFonts w:asciiTheme="majorHAnsi" w:hAnsiTheme="majorHAnsi"/>
          <w:sz w:val="24"/>
          <w:szCs w:val="24"/>
          <w:lang w:val="id-ID"/>
        </w:rPr>
        <w:t>NIP. 19661105 199403 1 005</w:t>
      </w: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sz w:val="24"/>
          <w:szCs w:val="24"/>
          <w:lang w:val="id-ID"/>
        </w:rPr>
      </w:pPr>
    </w:p>
    <w:p w:rsidR="000F0C5C" w:rsidRDefault="000F0C5C">
      <w:pPr>
        <w:spacing w:after="0" w:line="240" w:lineRule="auto"/>
        <w:ind w:left="3599"/>
        <w:jc w:val="center"/>
        <w:rPr>
          <w:rFonts w:asciiTheme="majorHAnsi" w:hAnsiTheme="majorHAnsi"/>
          <w:b/>
          <w:sz w:val="24"/>
          <w:szCs w:val="24"/>
        </w:rPr>
      </w:pPr>
    </w:p>
    <w:sectPr w:rsidR="000F0C5C" w:rsidSect="000F0C5C">
      <w:footerReference w:type="default" r:id="rId14"/>
      <w:pgSz w:w="12242" w:h="18722"/>
      <w:pgMar w:top="1701" w:right="1469" w:bottom="1701" w:left="1985" w:header="720" w:footer="2268"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95343" w:rsidRDefault="00E95343" w:rsidP="000F0C5C">
      <w:pPr>
        <w:spacing w:after="0" w:line="240" w:lineRule="auto"/>
      </w:pPr>
      <w:r>
        <w:separator/>
      </w:r>
    </w:p>
  </w:endnote>
  <w:endnote w:type="continuationSeparator" w:id="1">
    <w:p w:rsidR="00E95343" w:rsidRDefault="00E95343" w:rsidP="000F0C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6179030"/>
      <w:docPartObj>
        <w:docPartGallery w:val="AutoText"/>
      </w:docPartObj>
    </w:sdtPr>
    <w:sdtContent>
      <w:p w:rsidR="000F0C5C" w:rsidRDefault="00BD52D9">
        <w:pPr>
          <w:pStyle w:val="Footer"/>
          <w:jc w:val="right"/>
        </w:pPr>
        <w:r>
          <w:fldChar w:fldCharType="begin"/>
        </w:r>
        <w:r w:rsidR="006B539C">
          <w:instrText xml:space="preserve"> PAGE   \* MERGEFORMAT </w:instrText>
        </w:r>
        <w:r>
          <w:fldChar w:fldCharType="separate"/>
        </w:r>
        <w:r w:rsidR="0010143E">
          <w:rPr>
            <w:noProof/>
          </w:rPr>
          <w:t>14</w:t>
        </w:r>
        <w:r>
          <w:fldChar w:fldCharType="end"/>
        </w:r>
      </w:p>
    </w:sdtContent>
  </w:sdt>
  <w:p w:rsidR="000F0C5C" w:rsidRDefault="000F0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95343" w:rsidRDefault="00E95343" w:rsidP="000F0C5C">
      <w:pPr>
        <w:spacing w:after="0" w:line="240" w:lineRule="auto"/>
      </w:pPr>
      <w:r>
        <w:separator/>
      </w:r>
    </w:p>
  </w:footnote>
  <w:footnote w:type="continuationSeparator" w:id="1">
    <w:p w:rsidR="00E95343" w:rsidRDefault="00E95343" w:rsidP="000F0C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50E0"/>
    <w:multiLevelType w:val="multilevel"/>
    <w:tmpl w:val="065D50E0"/>
    <w:lvl w:ilvl="0">
      <w:start w:val="1"/>
      <w:numFmt w:val="bullet"/>
      <w:lvlText w:val="-"/>
      <w:lvlJc w:val="left"/>
      <w:pPr>
        <w:ind w:left="1038" w:hanging="360"/>
      </w:pPr>
      <w:rPr>
        <w:rFonts w:ascii="Times New Roman" w:eastAsia="Calibri" w:hAnsi="Times New Roman" w:cs="Times New Roman" w:hint="default"/>
      </w:rPr>
    </w:lvl>
    <w:lvl w:ilvl="1">
      <w:start w:val="1"/>
      <w:numFmt w:val="bullet"/>
      <w:lvlText w:val="o"/>
      <w:lvlJc w:val="left"/>
      <w:pPr>
        <w:ind w:left="1758" w:hanging="360"/>
      </w:pPr>
      <w:rPr>
        <w:rFonts w:ascii="Courier New" w:hAnsi="Courier New" w:cs="Courier New" w:hint="default"/>
      </w:rPr>
    </w:lvl>
    <w:lvl w:ilvl="2">
      <w:start w:val="1"/>
      <w:numFmt w:val="bullet"/>
      <w:lvlText w:val=""/>
      <w:lvlJc w:val="left"/>
      <w:pPr>
        <w:ind w:left="2478" w:hanging="360"/>
      </w:pPr>
      <w:rPr>
        <w:rFonts w:ascii="Wingdings" w:hAnsi="Wingdings" w:hint="default"/>
      </w:rPr>
    </w:lvl>
    <w:lvl w:ilvl="3">
      <w:start w:val="1"/>
      <w:numFmt w:val="bullet"/>
      <w:lvlText w:val=""/>
      <w:lvlJc w:val="left"/>
      <w:pPr>
        <w:ind w:left="3198" w:hanging="360"/>
      </w:pPr>
      <w:rPr>
        <w:rFonts w:ascii="Symbol" w:hAnsi="Symbol" w:hint="default"/>
      </w:rPr>
    </w:lvl>
    <w:lvl w:ilvl="4">
      <w:start w:val="1"/>
      <w:numFmt w:val="bullet"/>
      <w:lvlText w:val="o"/>
      <w:lvlJc w:val="left"/>
      <w:pPr>
        <w:ind w:left="3918" w:hanging="360"/>
      </w:pPr>
      <w:rPr>
        <w:rFonts w:ascii="Courier New" w:hAnsi="Courier New" w:cs="Courier New" w:hint="default"/>
      </w:rPr>
    </w:lvl>
    <w:lvl w:ilvl="5">
      <w:start w:val="1"/>
      <w:numFmt w:val="bullet"/>
      <w:lvlText w:val=""/>
      <w:lvlJc w:val="left"/>
      <w:pPr>
        <w:ind w:left="4638" w:hanging="360"/>
      </w:pPr>
      <w:rPr>
        <w:rFonts w:ascii="Wingdings" w:hAnsi="Wingdings" w:hint="default"/>
      </w:rPr>
    </w:lvl>
    <w:lvl w:ilvl="6">
      <w:start w:val="1"/>
      <w:numFmt w:val="bullet"/>
      <w:lvlText w:val=""/>
      <w:lvlJc w:val="left"/>
      <w:pPr>
        <w:ind w:left="5358" w:hanging="360"/>
      </w:pPr>
      <w:rPr>
        <w:rFonts w:ascii="Symbol" w:hAnsi="Symbol" w:hint="default"/>
      </w:rPr>
    </w:lvl>
    <w:lvl w:ilvl="7">
      <w:start w:val="1"/>
      <w:numFmt w:val="bullet"/>
      <w:lvlText w:val="o"/>
      <w:lvlJc w:val="left"/>
      <w:pPr>
        <w:ind w:left="6078" w:hanging="360"/>
      </w:pPr>
      <w:rPr>
        <w:rFonts w:ascii="Courier New" w:hAnsi="Courier New" w:cs="Courier New" w:hint="default"/>
      </w:rPr>
    </w:lvl>
    <w:lvl w:ilvl="8">
      <w:start w:val="1"/>
      <w:numFmt w:val="bullet"/>
      <w:lvlText w:val=""/>
      <w:lvlJc w:val="left"/>
      <w:pPr>
        <w:ind w:left="6798" w:hanging="360"/>
      </w:pPr>
      <w:rPr>
        <w:rFonts w:ascii="Wingdings" w:hAnsi="Wingdings" w:hint="default"/>
      </w:rPr>
    </w:lvl>
  </w:abstractNum>
  <w:abstractNum w:abstractNumId="1">
    <w:nsid w:val="0AD96B4E"/>
    <w:multiLevelType w:val="multilevel"/>
    <w:tmpl w:val="0AD96B4E"/>
    <w:lvl w:ilvl="0">
      <w:start w:val="1"/>
      <w:numFmt w:val="lowerLetter"/>
      <w:lvlText w:val="%1."/>
      <w:lvlJc w:val="left"/>
      <w:pPr>
        <w:ind w:left="1800" w:hanging="360"/>
      </w:pPr>
      <w:rPr>
        <w:rFonts w:hint="default"/>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14AF29B2"/>
    <w:multiLevelType w:val="multilevel"/>
    <w:tmpl w:val="14AF29B2"/>
    <w:lvl w:ilvl="0">
      <w:start w:val="1"/>
      <w:numFmt w:val="bullet"/>
      <w:lvlText w:val=""/>
      <w:lvlJc w:val="left"/>
      <w:pPr>
        <w:ind w:left="2433" w:hanging="360"/>
      </w:pPr>
      <w:rPr>
        <w:rFonts w:ascii="Wingdings" w:hAnsi="Wingdings" w:hint="default"/>
      </w:r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3">
    <w:nsid w:val="16AA1A3E"/>
    <w:multiLevelType w:val="multilevel"/>
    <w:tmpl w:val="16AA1A3E"/>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8EB73C6"/>
    <w:multiLevelType w:val="multilevel"/>
    <w:tmpl w:val="28EB73C6"/>
    <w:lvl w:ilvl="0">
      <w:start w:val="1"/>
      <w:numFmt w:val="lowerLetter"/>
      <w:lvlText w:val="%1."/>
      <w:lvlJc w:val="left"/>
      <w:pPr>
        <w:ind w:left="1494" w:hanging="360"/>
      </w:pPr>
      <w:rPr>
        <w:rFonts w:hint="default"/>
      </w:rPr>
    </w:lvl>
    <w:lvl w:ilvl="1">
      <w:start w:val="1"/>
      <w:numFmt w:val="lowerLetter"/>
      <w:lvlText w:val="%2."/>
      <w:lvlJc w:val="left"/>
      <w:pPr>
        <w:ind w:left="2214" w:hanging="360"/>
      </w:pPr>
    </w:lvl>
    <w:lvl w:ilvl="2">
      <w:start w:val="1"/>
      <w:numFmt w:val="lowerRoman"/>
      <w:lvlText w:val="%3."/>
      <w:lvlJc w:val="right"/>
      <w:pPr>
        <w:ind w:left="2934" w:hanging="180"/>
      </w:pPr>
    </w:lvl>
    <w:lvl w:ilvl="3">
      <w:start w:val="1"/>
      <w:numFmt w:val="decimal"/>
      <w:lvlText w:val="%4."/>
      <w:lvlJc w:val="left"/>
      <w:pPr>
        <w:ind w:left="3654" w:hanging="360"/>
      </w:pPr>
    </w:lvl>
    <w:lvl w:ilvl="4">
      <w:start w:val="1"/>
      <w:numFmt w:val="lowerLetter"/>
      <w:lvlText w:val="%5."/>
      <w:lvlJc w:val="left"/>
      <w:pPr>
        <w:ind w:left="4374" w:hanging="360"/>
      </w:pPr>
    </w:lvl>
    <w:lvl w:ilvl="5">
      <w:start w:val="1"/>
      <w:numFmt w:val="lowerRoman"/>
      <w:lvlText w:val="%6."/>
      <w:lvlJc w:val="right"/>
      <w:pPr>
        <w:ind w:left="5094" w:hanging="180"/>
      </w:pPr>
    </w:lvl>
    <w:lvl w:ilvl="6">
      <w:start w:val="1"/>
      <w:numFmt w:val="decimal"/>
      <w:lvlText w:val="%7."/>
      <w:lvlJc w:val="left"/>
      <w:pPr>
        <w:ind w:left="5814" w:hanging="360"/>
      </w:pPr>
    </w:lvl>
    <w:lvl w:ilvl="7">
      <w:start w:val="1"/>
      <w:numFmt w:val="lowerLetter"/>
      <w:lvlText w:val="%8."/>
      <w:lvlJc w:val="left"/>
      <w:pPr>
        <w:ind w:left="6534" w:hanging="360"/>
      </w:pPr>
    </w:lvl>
    <w:lvl w:ilvl="8">
      <w:start w:val="1"/>
      <w:numFmt w:val="lowerRoman"/>
      <w:lvlText w:val="%9."/>
      <w:lvlJc w:val="right"/>
      <w:pPr>
        <w:ind w:left="7254" w:hanging="180"/>
      </w:pPr>
    </w:lvl>
  </w:abstractNum>
  <w:abstractNum w:abstractNumId="5">
    <w:nsid w:val="2D426C7F"/>
    <w:multiLevelType w:val="multilevel"/>
    <w:tmpl w:val="2D426C7F"/>
    <w:lvl w:ilvl="0">
      <w:start w:val="1"/>
      <w:numFmt w:val="bullet"/>
      <w:lvlText w:val=""/>
      <w:lvlJc w:val="left"/>
      <w:pPr>
        <w:ind w:left="1713" w:hanging="360"/>
      </w:pPr>
      <w:rPr>
        <w:rFonts w:ascii="Wingdings" w:hAnsi="Wingding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6">
    <w:nsid w:val="2D5664E3"/>
    <w:multiLevelType w:val="multilevel"/>
    <w:tmpl w:val="2D5664E3"/>
    <w:lvl w:ilvl="0">
      <w:start w:val="1"/>
      <w:numFmt w:val="upperRoman"/>
      <w:lvlText w:val="%1."/>
      <w:lvlJc w:val="left"/>
      <w:pPr>
        <w:ind w:left="1080" w:hanging="720"/>
      </w:pPr>
      <w:rPr>
        <w:rFonts w:hint="default"/>
      </w:rPr>
    </w:lvl>
    <w:lvl w:ilvl="1">
      <w:start w:val="1"/>
      <w:numFmt w:val="decimal"/>
      <w:lvlText w:val="%2."/>
      <w:lvlJc w:val="left"/>
      <w:pPr>
        <w:ind w:left="1440" w:hanging="360"/>
      </w:pPr>
      <w:rPr>
        <w:rFonts w:ascii="Bookman Old Style" w:eastAsia="Calibri" w:hAnsi="Bookman Old Style"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bullet"/>
      <w:lvlText w:val="-"/>
      <w:lvlJc w:val="left"/>
      <w:pPr>
        <w:ind w:left="3600" w:hanging="360"/>
      </w:pPr>
      <w:rPr>
        <w:rFonts w:ascii="Times New Roman" w:eastAsia="Calibri" w:hAnsi="Times New Roman" w:cs="Times New Roman" w:hint="default"/>
      </w:rPr>
    </w:lvl>
    <w:lvl w:ilvl="5">
      <w:start w:val="1"/>
      <w:numFmt w:val="lowerLetter"/>
      <w:lvlText w:val="%6."/>
      <w:lvlJc w:val="left"/>
      <w:pPr>
        <w:ind w:left="1778" w:hanging="360"/>
      </w:pPr>
      <w:rPr>
        <w:rFonts w:hint="default"/>
      </w:rPr>
    </w:lvl>
    <w:lvl w:ilvl="6">
      <w:start w:val="1"/>
      <w:numFmt w:val="upperLetter"/>
      <w:lvlText w:val="%7."/>
      <w:lvlJc w:val="left"/>
      <w:pPr>
        <w:ind w:left="5040" w:hanging="360"/>
      </w:pPr>
      <w:rPr>
        <w:rFonts w:hint="default"/>
      </w:r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F7903C8"/>
    <w:multiLevelType w:val="multilevel"/>
    <w:tmpl w:val="2F7903C8"/>
    <w:lvl w:ilvl="0">
      <w:start w:val="1"/>
      <w:numFmt w:val="decimal"/>
      <w:lvlText w:val="%1."/>
      <w:lvlJc w:val="left"/>
      <w:pPr>
        <w:ind w:left="2160" w:hanging="360"/>
      </w:pPr>
      <w:rPr>
        <w:rFonts w:hint="default"/>
      </w:r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nsid w:val="340E354A"/>
    <w:multiLevelType w:val="multilevel"/>
    <w:tmpl w:val="340E354A"/>
    <w:lvl w:ilvl="0">
      <w:start w:val="1"/>
      <w:numFmt w:val="bullet"/>
      <w:lvlText w:val=""/>
      <w:lvlJc w:val="left"/>
      <w:pPr>
        <w:ind w:left="1713" w:hanging="360"/>
      </w:pPr>
      <w:rPr>
        <w:rFonts w:ascii="Wingdings" w:hAnsi="Wingdings"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9">
    <w:nsid w:val="34ED1669"/>
    <w:multiLevelType w:val="multilevel"/>
    <w:tmpl w:val="34ED1669"/>
    <w:lvl w:ilvl="0">
      <w:start w:val="1"/>
      <w:numFmt w:val="bullet"/>
      <w:lvlText w:val="-"/>
      <w:lvlJc w:val="left"/>
      <w:pPr>
        <w:ind w:left="1713" w:hanging="360"/>
      </w:pPr>
      <w:rPr>
        <w:rFonts w:ascii="Times New Roman" w:eastAsia="Calibri" w:hAnsi="Times New Roman" w:cs="Times New Roman"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10">
    <w:nsid w:val="3C5B2FBE"/>
    <w:multiLevelType w:val="multilevel"/>
    <w:tmpl w:val="3C5B2FBE"/>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1">
    <w:nsid w:val="40AB1734"/>
    <w:multiLevelType w:val="multilevel"/>
    <w:tmpl w:val="40AB1734"/>
    <w:lvl w:ilvl="0">
      <w:start w:val="1"/>
      <w:numFmt w:val="bullet"/>
      <w:lvlText w:val=""/>
      <w:lvlJc w:val="left"/>
      <w:pPr>
        <w:ind w:left="1353" w:hanging="360"/>
      </w:pPr>
      <w:rPr>
        <w:rFonts w:ascii="Wingdings" w:hAnsi="Wingdings" w:hint="default"/>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12">
    <w:nsid w:val="423D6F9C"/>
    <w:multiLevelType w:val="multilevel"/>
    <w:tmpl w:val="423D6F9C"/>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nsid w:val="43B965BC"/>
    <w:multiLevelType w:val="multilevel"/>
    <w:tmpl w:val="43B965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47CB7A7F"/>
    <w:multiLevelType w:val="multilevel"/>
    <w:tmpl w:val="47CB7A7F"/>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nsid w:val="49214866"/>
    <w:multiLevelType w:val="multilevel"/>
    <w:tmpl w:val="49214866"/>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F301FE6"/>
    <w:multiLevelType w:val="multilevel"/>
    <w:tmpl w:val="4F301FE6"/>
    <w:lvl w:ilvl="0">
      <w:start w:val="5"/>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nsid w:val="502C6C8E"/>
    <w:multiLevelType w:val="multilevel"/>
    <w:tmpl w:val="502C6C8E"/>
    <w:lvl w:ilvl="0">
      <w:start w:val="1"/>
      <w:numFmt w:val="bullet"/>
      <w:lvlText w:val="-"/>
      <w:lvlJc w:val="left"/>
      <w:pPr>
        <w:ind w:left="1713" w:hanging="360"/>
      </w:pPr>
      <w:rPr>
        <w:rFonts w:ascii="Times New Roman" w:eastAsia="Calibri" w:hAnsi="Times New Roman" w:cs="Times New Roman"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18">
    <w:nsid w:val="576A4773"/>
    <w:multiLevelType w:val="multilevel"/>
    <w:tmpl w:val="576A4773"/>
    <w:lvl w:ilvl="0">
      <w:start w:val="1"/>
      <w:numFmt w:val="upperLetter"/>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9">
    <w:nsid w:val="59C354F8"/>
    <w:multiLevelType w:val="multilevel"/>
    <w:tmpl w:val="59C354F8"/>
    <w:lvl w:ilvl="0">
      <w:start w:val="1"/>
      <w:numFmt w:val="bullet"/>
      <w:lvlText w:val="-"/>
      <w:lvlJc w:val="left"/>
      <w:pPr>
        <w:ind w:left="1713" w:hanging="360"/>
      </w:pPr>
      <w:rPr>
        <w:rFonts w:ascii="Times New Roman" w:eastAsia="Calibri" w:hAnsi="Times New Roman" w:cs="Times New Roman"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hint="default"/>
      </w:rPr>
    </w:lvl>
    <w:lvl w:ilvl="3">
      <w:start w:val="1"/>
      <w:numFmt w:val="bullet"/>
      <w:lvlText w:val=""/>
      <w:lvlJc w:val="left"/>
      <w:pPr>
        <w:ind w:left="3873" w:hanging="360"/>
      </w:pPr>
      <w:rPr>
        <w:rFonts w:ascii="Symbol" w:hAnsi="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hint="default"/>
      </w:rPr>
    </w:lvl>
    <w:lvl w:ilvl="6">
      <w:start w:val="1"/>
      <w:numFmt w:val="bullet"/>
      <w:lvlText w:val=""/>
      <w:lvlJc w:val="left"/>
      <w:pPr>
        <w:ind w:left="6033" w:hanging="360"/>
      </w:pPr>
      <w:rPr>
        <w:rFonts w:ascii="Symbol" w:hAnsi="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hint="default"/>
      </w:rPr>
    </w:lvl>
  </w:abstractNum>
  <w:abstractNum w:abstractNumId="20">
    <w:nsid w:val="61BA6C6C"/>
    <w:multiLevelType w:val="multilevel"/>
    <w:tmpl w:val="61BA6C6C"/>
    <w:lvl w:ilvl="0">
      <w:start w:val="1"/>
      <w:numFmt w:val="bullet"/>
      <w:lvlText w:val="-"/>
      <w:lvlJc w:val="left"/>
      <w:pPr>
        <w:ind w:left="1038" w:hanging="360"/>
      </w:pPr>
      <w:rPr>
        <w:rFonts w:ascii="Times New Roman" w:eastAsia="Calibri" w:hAnsi="Times New Roman" w:cs="Times New Roman" w:hint="default"/>
      </w:rPr>
    </w:lvl>
    <w:lvl w:ilvl="1">
      <w:start w:val="1"/>
      <w:numFmt w:val="bullet"/>
      <w:lvlText w:val="o"/>
      <w:lvlJc w:val="left"/>
      <w:pPr>
        <w:ind w:left="1758" w:hanging="360"/>
      </w:pPr>
      <w:rPr>
        <w:rFonts w:ascii="Courier New" w:hAnsi="Courier New" w:cs="Courier New" w:hint="default"/>
      </w:rPr>
    </w:lvl>
    <w:lvl w:ilvl="2">
      <w:start w:val="1"/>
      <w:numFmt w:val="bullet"/>
      <w:lvlText w:val=""/>
      <w:lvlJc w:val="left"/>
      <w:pPr>
        <w:ind w:left="2478" w:hanging="360"/>
      </w:pPr>
      <w:rPr>
        <w:rFonts w:ascii="Wingdings" w:hAnsi="Wingdings" w:hint="default"/>
      </w:rPr>
    </w:lvl>
    <w:lvl w:ilvl="3">
      <w:start w:val="1"/>
      <w:numFmt w:val="bullet"/>
      <w:lvlText w:val=""/>
      <w:lvlJc w:val="left"/>
      <w:pPr>
        <w:ind w:left="3198" w:hanging="360"/>
      </w:pPr>
      <w:rPr>
        <w:rFonts w:ascii="Symbol" w:hAnsi="Symbol" w:hint="default"/>
      </w:rPr>
    </w:lvl>
    <w:lvl w:ilvl="4">
      <w:start w:val="1"/>
      <w:numFmt w:val="bullet"/>
      <w:lvlText w:val="o"/>
      <w:lvlJc w:val="left"/>
      <w:pPr>
        <w:ind w:left="3918" w:hanging="360"/>
      </w:pPr>
      <w:rPr>
        <w:rFonts w:ascii="Courier New" w:hAnsi="Courier New" w:cs="Courier New" w:hint="default"/>
      </w:rPr>
    </w:lvl>
    <w:lvl w:ilvl="5">
      <w:start w:val="1"/>
      <w:numFmt w:val="bullet"/>
      <w:lvlText w:val=""/>
      <w:lvlJc w:val="left"/>
      <w:pPr>
        <w:ind w:left="4638" w:hanging="360"/>
      </w:pPr>
      <w:rPr>
        <w:rFonts w:ascii="Wingdings" w:hAnsi="Wingdings" w:hint="default"/>
      </w:rPr>
    </w:lvl>
    <w:lvl w:ilvl="6">
      <w:start w:val="1"/>
      <w:numFmt w:val="bullet"/>
      <w:lvlText w:val=""/>
      <w:lvlJc w:val="left"/>
      <w:pPr>
        <w:ind w:left="5358" w:hanging="360"/>
      </w:pPr>
      <w:rPr>
        <w:rFonts w:ascii="Symbol" w:hAnsi="Symbol" w:hint="default"/>
      </w:rPr>
    </w:lvl>
    <w:lvl w:ilvl="7">
      <w:start w:val="1"/>
      <w:numFmt w:val="bullet"/>
      <w:lvlText w:val="o"/>
      <w:lvlJc w:val="left"/>
      <w:pPr>
        <w:ind w:left="6078" w:hanging="360"/>
      </w:pPr>
      <w:rPr>
        <w:rFonts w:ascii="Courier New" w:hAnsi="Courier New" w:cs="Courier New" w:hint="default"/>
      </w:rPr>
    </w:lvl>
    <w:lvl w:ilvl="8">
      <w:start w:val="1"/>
      <w:numFmt w:val="bullet"/>
      <w:lvlText w:val=""/>
      <w:lvlJc w:val="left"/>
      <w:pPr>
        <w:ind w:left="6798" w:hanging="360"/>
      </w:pPr>
      <w:rPr>
        <w:rFonts w:ascii="Wingdings" w:hAnsi="Wingdings" w:hint="default"/>
      </w:rPr>
    </w:lvl>
  </w:abstractNum>
  <w:abstractNum w:abstractNumId="21">
    <w:nsid w:val="68E61C05"/>
    <w:multiLevelType w:val="multilevel"/>
    <w:tmpl w:val="68E61C05"/>
    <w:lvl w:ilvl="0">
      <w:start w:val="1"/>
      <w:numFmt w:val="decimal"/>
      <w:lvlText w:val="%1."/>
      <w:lvlJc w:val="left"/>
      <w:pPr>
        <w:ind w:left="2433" w:hanging="360"/>
      </w:p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22">
    <w:nsid w:val="6A6028E8"/>
    <w:multiLevelType w:val="multilevel"/>
    <w:tmpl w:val="6A6028E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nsid w:val="6D8E2B6B"/>
    <w:multiLevelType w:val="multilevel"/>
    <w:tmpl w:val="6D8E2B6B"/>
    <w:lvl w:ilvl="0">
      <w:start w:val="1"/>
      <w:numFmt w:val="bullet"/>
      <w:lvlText w:val=""/>
      <w:lvlJc w:val="left"/>
      <w:pPr>
        <w:ind w:left="2433" w:hanging="360"/>
      </w:pPr>
      <w:rPr>
        <w:rFonts w:ascii="Wingdings" w:hAnsi="Wingdings" w:hint="default"/>
      </w:rPr>
    </w:lvl>
    <w:lvl w:ilvl="1">
      <w:start w:val="1"/>
      <w:numFmt w:val="lowerLetter"/>
      <w:lvlText w:val="%2."/>
      <w:lvlJc w:val="left"/>
      <w:pPr>
        <w:ind w:left="3153" w:hanging="360"/>
      </w:pPr>
    </w:lvl>
    <w:lvl w:ilvl="2">
      <w:start w:val="1"/>
      <w:numFmt w:val="lowerRoman"/>
      <w:lvlText w:val="%3."/>
      <w:lvlJc w:val="right"/>
      <w:pPr>
        <w:ind w:left="3873" w:hanging="180"/>
      </w:pPr>
    </w:lvl>
    <w:lvl w:ilvl="3">
      <w:start w:val="1"/>
      <w:numFmt w:val="decimal"/>
      <w:lvlText w:val="%4."/>
      <w:lvlJc w:val="left"/>
      <w:pPr>
        <w:ind w:left="4593" w:hanging="360"/>
      </w:pPr>
    </w:lvl>
    <w:lvl w:ilvl="4">
      <w:start w:val="1"/>
      <w:numFmt w:val="lowerLetter"/>
      <w:lvlText w:val="%5."/>
      <w:lvlJc w:val="left"/>
      <w:pPr>
        <w:ind w:left="5313" w:hanging="360"/>
      </w:pPr>
    </w:lvl>
    <w:lvl w:ilvl="5">
      <w:start w:val="1"/>
      <w:numFmt w:val="lowerRoman"/>
      <w:lvlText w:val="%6."/>
      <w:lvlJc w:val="right"/>
      <w:pPr>
        <w:ind w:left="6033" w:hanging="180"/>
      </w:pPr>
    </w:lvl>
    <w:lvl w:ilvl="6">
      <w:start w:val="1"/>
      <w:numFmt w:val="decimal"/>
      <w:lvlText w:val="%7."/>
      <w:lvlJc w:val="left"/>
      <w:pPr>
        <w:ind w:left="6753" w:hanging="360"/>
      </w:pPr>
    </w:lvl>
    <w:lvl w:ilvl="7">
      <w:start w:val="1"/>
      <w:numFmt w:val="lowerLetter"/>
      <w:lvlText w:val="%8."/>
      <w:lvlJc w:val="left"/>
      <w:pPr>
        <w:ind w:left="7473" w:hanging="360"/>
      </w:pPr>
    </w:lvl>
    <w:lvl w:ilvl="8">
      <w:start w:val="1"/>
      <w:numFmt w:val="lowerRoman"/>
      <w:lvlText w:val="%9."/>
      <w:lvlJc w:val="right"/>
      <w:pPr>
        <w:ind w:left="8193" w:hanging="180"/>
      </w:pPr>
    </w:lvl>
  </w:abstractNum>
  <w:abstractNum w:abstractNumId="24">
    <w:nsid w:val="6F2A0097"/>
    <w:multiLevelType w:val="multilevel"/>
    <w:tmpl w:val="6F2A0097"/>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nsid w:val="71621C8C"/>
    <w:multiLevelType w:val="multilevel"/>
    <w:tmpl w:val="71621C8C"/>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6">
    <w:nsid w:val="78BA4C04"/>
    <w:multiLevelType w:val="multilevel"/>
    <w:tmpl w:val="78BA4C04"/>
    <w:lvl w:ilvl="0">
      <w:start w:val="1"/>
      <w:numFmt w:val="decimal"/>
      <w:lvlText w:val="%1."/>
      <w:lvlJc w:val="left"/>
      <w:pPr>
        <w:ind w:left="1353" w:hanging="360"/>
      </w:p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7">
    <w:nsid w:val="7A8A4B87"/>
    <w:multiLevelType w:val="multilevel"/>
    <w:tmpl w:val="7A8A4B87"/>
    <w:lvl w:ilvl="0">
      <w:start w:val="1"/>
      <w:numFmt w:val="bullet"/>
      <w:lvlText w:val="-"/>
      <w:lvlJc w:val="left"/>
      <w:pPr>
        <w:ind w:left="1038" w:hanging="360"/>
      </w:pPr>
      <w:rPr>
        <w:rFonts w:ascii="Times New Roman" w:eastAsia="Calibri" w:hAnsi="Times New Roman" w:cs="Times New Roman" w:hint="default"/>
      </w:rPr>
    </w:lvl>
    <w:lvl w:ilvl="1">
      <w:start w:val="1"/>
      <w:numFmt w:val="bullet"/>
      <w:lvlText w:val="o"/>
      <w:lvlJc w:val="left"/>
      <w:pPr>
        <w:ind w:left="1758" w:hanging="360"/>
      </w:pPr>
      <w:rPr>
        <w:rFonts w:ascii="Courier New" w:hAnsi="Courier New" w:cs="Courier New" w:hint="default"/>
      </w:rPr>
    </w:lvl>
    <w:lvl w:ilvl="2">
      <w:start w:val="1"/>
      <w:numFmt w:val="bullet"/>
      <w:lvlText w:val=""/>
      <w:lvlJc w:val="left"/>
      <w:pPr>
        <w:ind w:left="2478" w:hanging="360"/>
      </w:pPr>
      <w:rPr>
        <w:rFonts w:ascii="Wingdings" w:hAnsi="Wingdings" w:hint="default"/>
      </w:rPr>
    </w:lvl>
    <w:lvl w:ilvl="3">
      <w:start w:val="1"/>
      <w:numFmt w:val="bullet"/>
      <w:lvlText w:val=""/>
      <w:lvlJc w:val="left"/>
      <w:pPr>
        <w:ind w:left="3198" w:hanging="360"/>
      </w:pPr>
      <w:rPr>
        <w:rFonts w:ascii="Symbol" w:hAnsi="Symbol" w:hint="default"/>
      </w:rPr>
    </w:lvl>
    <w:lvl w:ilvl="4">
      <w:start w:val="1"/>
      <w:numFmt w:val="bullet"/>
      <w:lvlText w:val="o"/>
      <w:lvlJc w:val="left"/>
      <w:pPr>
        <w:ind w:left="3918" w:hanging="360"/>
      </w:pPr>
      <w:rPr>
        <w:rFonts w:ascii="Courier New" w:hAnsi="Courier New" w:cs="Courier New" w:hint="default"/>
      </w:rPr>
    </w:lvl>
    <w:lvl w:ilvl="5">
      <w:start w:val="1"/>
      <w:numFmt w:val="bullet"/>
      <w:lvlText w:val=""/>
      <w:lvlJc w:val="left"/>
      <w:pPr>
        <w:ind w:left="4638" w:hanging="360"/>
      </w:pPr>
      <w:rPr>
        <w:rFonts w:ascii="Wingdings" w:hAnsi="Wingdings" w:hint="default"/>
      </w:rPr>
    </w:lvl>
    <w:lvl w:ilvl="6">
      <w:start w:val="1"/>
      <w:numFmt w:val="bullet"/>
      <w:lvlText w:val=""/>
      <w:lvlJc w:val="left"/>
      <w:pPr>
        <w:ind w:left="5358" w:hanging="360"/>
      </w:pPr>
      <w:rPr>
        <w:rFonts w:ascii="Symbol" w:hAnsi="Symbol" w:hint="default"/>
      </w:rPr>
    </w:lvl>
    <w:lvl w:ilvl="7">
      <w:start w:val="1"/>
      <w:numFmt w:val="bullet"/>
      <w:lvlText w:val="o"/>
      <w:lvlJc w:val="left"/>
      <w:pPr>
        <w:ind w:left="6078" w:hanging="360"/>
      </w:pPr>
      <w:rPr>
        <w:rFonts w:ascii="Courier New" w:hAnsi="Courier New" w:cs="Courier New" w:hint="default"/>
      </w:rPr>
    </w:lvl>
    <w:lvl w:ilvl="8">
      <w:start w:val="1"/>
      <w:numFmt w:val="bullet"/>
      <w:lvlText w:val=""/>
      <w:lvlJc w:val="left"/>
      <w:pPr>
        <w:ind w:left="6798" w:hanging="360"/>
      </w:pPr>
      <w:rPr>
        <w:rFonts w:ascii="Wingdings" w:hAnsi="Wingdings" w:hint="default"/>
      </w:rPr>
    </w:lvl>
  </w:abstractNum>
  <w:abstractNum w:abstractNumId="28">
    <w:nsid w:val="7CC1472C"/>
    <w:multiLevelType w:val="multilevel"/>
    <w:tmpl w:val="7CC1472C"/>
    <w:lvl w:ilvl="0">
      <w:start w:val="1"/>
      <w:numFmt w:val="bullet"/>
      <w:lvlText w:val=""/>
      <w:lvlJc w:val="left"/>
      <w:pPr>
        <w:ind w:left="1713" w:hanging="360"/>
      </w:pPr>
      <w:rPr>
        <w:rFonts w:ascii="Wingdings" w:hAnsi="Wingdings" w:hint="default"/>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29">
    <w:nsid w:val="7F53596C"/>
    <w:multiLevelType w:val="multilevel"/>
    <w:tmpl w:val="7F53596C"/>
    <w:lvl w:ilvl="0">
      <w:start w:val="1"/>
      <w:numFmt w:val="bullet"/>
      <w:lvlText w:val="-"/>
      <w:lvlJc w:val="left"/>
      <w:pPr>
        <w:ind w:left="1269" w:hanging="360"/>
      </w:pPr>
      <w:rPr>
        <w:rFonts w:ascii="Times New Roman" w:eastAsia="Calibri" w:hAnsi="Times New Roman" w:cs="Times New Roman" w:hint="default"/>
      </w:rPr>
    </w:lvl>
    <w:lvl w:ilvl="1">
      <w:start w:val="1"/>
      <w:numFmt w:val="bullet"/>
      <w:lvlText w:val="o"/>
      <w:lvlJc w:val="left"/>
      <w:pPr>
        <w:ind w:left="1989" w:hanging="360"/>
      </w:pPr>
      <w:rPr>
        <w:rFonts w:ascii="Courier New" w:hAnsi="Courier New" w:cs="Courier New" w:hint="default"/>
      </w:rPr>
    </w:lvl>
    <w:lvl w:ilvl="2">
      <w:start w:val="1"/>
      <w:numFmt w:val="bullet"/>
      <w:lvlText w:val=""/>
      <w:lvlJc w:val="left"/>
      <w:pPr>
        <w:ind w:left="2709" w:hanging="360"/>
      </w:pPr>
      <w:rPr>
        <w:rFonts w:ascii="Wingdings" w:hAnsi="Wingdings" w:hint="default"/>
      </w:rPr>
    </w:lvl>
    <w:lvl w:ilvl="3">
      <w:start w:val="1"/>
      <w:numFmt w:val="bullet"/>
      <w:lvlText w:val=""/>
      <w:lvlJc w:val="left"/>
      <w:pPr>
        <w:ind w:left="3429" w:hanging="360"/>
      </w:pPr>
      <w:rPr>
        <w:rFonts w:ascii="Symbol" w:hAnsi="Symbol" w:hint="default"/>
      </w:rPr>
    </w:lvl>
    <w:lvl w:ilvl="4">
      <w:start w:val="1"/>
      <w:numFmt w:val="bullet"/>
      <w:lvlText w:val="o"/>
      <w:lvlJc w:val="left"/>
      <w:pPr>
        <w:ind w:left="4149" w:hanging="360"/>
      </w:pPr>
      <w:rPr>
        <w:rFonts w:ascii="Courier New" w:hAnsi="Courier New" w:cs="Courier New" w:hint="default"/>
      </w:rPr>
    </w:lvl>
    <w:lvl w:ilvl="5">
      <w:start w:val="1"/>
      <w:numFmt w:val="bullet"/>
      <w:lvlText w:val=""/>
      <w:lvlJc w:val="left"/>
      <w:pPr>
        <w:ind w:left="4869" w:hanging="360"/>
      </w:pPr>
      <w:rPr>
        <w:rFonts w:ascii="Wingdings" w:hAnsi="Wingdings" w:hint="default"/>
      </w:rPr>
    </w:lvl>
    <w:lvl w:ilvl="6">
      <w:start w:val="1"/>
      <w:numFmt w:val="bullet"/>
      <w:lvlText w:val=""/>
      <w:lvlJc w:val="left"/>
      <w:pPr>
        <w:ind w:left="5589" w:hanging="360"/>
      </w:pPr>
      <w:rPr>
        <w:rFonts w:ascii="Symbol" w:hAnsi="Symbol" w:hint="default"/>
      </w:rPr>
    </w:lvl>
    <w:lvl w:ilvl="7">
      <w:start w:val="1"/>
      <w:numFmt w:val="bullet"/>
      <w:lvlText w:val="o"/>
      <w:lvlJc w:val="left"/>
      <w:pPr>
        <w:ind w:left="6309" w:hanging="360"/>
      </w:pPr>
      <w:rPr>
        <w:rFonts w:ascii="Courier New" w:hAnsi="Courier New" w:cs="Courier New" w:hint="default"/>
      </w:rPr>
    </w:lvl>
    <w:lvl w:ilvl="8">
      <w:start w:val="1"/>
      <w:numFmt w:val="bullet"/>
      <w:lvlText w:val=""/>
      <w:lvlJc w:val="left"/>
      <w:pPr>
        <w:ind w:left="7029" w:hanging="360"/>
      </w:pPr>
      <w:rPr>
        <w:rFonts w:ascii="Wingdings" w:hAnsi="Wingdings" w:hint="default"/>
      </w:rPr>
    </w:lvl>
  </w:abstractNum>
  <w:num w:numId="1">
    <w:abstractNumId w:val="15"/>
  </w:num>
  <w:num w:numId="2">
    <w:abstractNumId w:val="18"/>
  </w:num>
  <w:num w:numId="3">
    <w:abstractNumId w:val="6"/>
  </w:num>
  <w:num w:numId="4">
    <w:abstractNumId w:val="12"/>
  </w:num>
  <w:num w:numId="5">
    <w:abstractNumId w:val="16"/>
  </w:num>
  <w:num w:numId="6">
    <w:abstractNumId w:val="1"/>
  </w:num>
  <w:num w:numId="7">
    <w:abstractNumId w:val="9"/>
  </w:num>
  <w:num w:numId="8">
    <w:abstractNumId w:val="21"/>
  </w:num>
  <w:num w:numId="9">
    <w:abstractNumId w:val="13"/>
  </w:num>
  <w:num w:numId="10">
    <w:abstractNumId w:val="23"/>
  </w:num>
  <w:num w:numId="11">
    <w:abstractNumId w:val="22"/>
  </w:num>
  <w:num w:numId="12">
    <w:abstractNumId w:val="2"/>
  </w:num>
  <w:num w:numId="13">
    <w:abstractNumId w:val="10"/>
  </w:num>
  <w:num w:numId="14">
    <w:abstractNumId w:val="26"/>
  </w:num>
  <w:num w:numId="15">
    <w:abstractNumId w:val="8"/>
  </w:num>
  <w:num w:numId="16">
    <w:abstractNumId w:val="29"/>
  </w:num>
  <w:num w:numId="17">
    <w:abstractNumId w:val="20"/>
  </w:num>
  <w:num w:numId="18">
    <w:abstractNumId w:val="27"/>
  </w:num>
  <w:num w:numId="19">
    <w:abstractNumId w:val="0"/>
  </w:num>
  <w:num w:numId="20">
    <w:abstractNumId w:val="11"/>
  </w:num>
  <w:num w:numId="21">
    <w:abstractNumId w:val="5"/>
  </w:num>
  <w:num w:numId="22">
    <w:abstractNumId w:val="19"/>
  </w:num>
  <w:num w:numId="23">
    <w:abstractNumId w:val="25"/>
  </w:num>
  <w:num w:numId="24">
    <w:abstractNumId w:val="24"/>
  </w:num>
  <w:num w:numId="25">
    <w:abstractNumId w:val="28"/>
  </w:num>
  <w:num w:numId="26">
    <w:abstractNumId w:val="3"/>
  </w:num>
  <w:num w:numId="27">
    <w:abstractNumId w:val="17"/>
  </w:num>
  <w:num w:numId="28">
    <w:abstractNumId w:val="4"/>
  </w:num>
  <w:num w:numId="29">
    <w:abstractNumId w:val="14"/>
  </w:num>
  <w:num w:numId="3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3001C9"/>
    <w:rsid w:val="00000AB8"/>
    <w:rsid w:val="000033CA"/>
    <w:rsid w:val="0000438F"/>
    <w:rsid w:val="000075E7"/>
    <w:rsid w:val="0001573D"/>
    <w:rsid w:val="00017705"/>
    <w:rsid w:val="00030048"/>
    <w:rsid w:val="00034557"/>
    <w:rsid w:val="00036B87"/>
    <w:rsid w:val="00044BC1"/>
    <w:rsid w:val="00046EB8"/>
    <w:rsid w:val="000474DF"/>
    <w:rsid w:val="00052FB4"/>
    <w:rsid w:val="00062F21"/>
    <w:rsid w:val="00066951"/>
    <w:rsid w:val="000806E6"/>
    <w:rsid w:val="00082ED7"/>
    <w:rsid w:val="0008504F"/>
    <w:rsid w:val="00090201"/>
    <w:rsid w:val="00091FDA"/>
    <w:rsid w:val="000933FB"/>
    <w:rsid w:val="000972F5"/>
    <w:rsid w:val="000B072D"/>
    <w:rsid w:val="000C0D5D"/>
    <w:rsid w:val="000C6FDF"/>
    <w:rsid w:val="000C715D"/>
    <w:rsid w:val="000E65B3"/>
    <w:rsid w:val="000F0C5C"/>
    <w:rsid w:val="000F20DE"/>
    <w:rsid w:val="000F2888"/>
    <w:rsid w:val="000F45FB"/>
    <w:rsid w:val="000F6097"/>
    <w:rsid w:val="000F7A8A"/>
    <w:rsid w:val="0010143E"/>
    <w:rsid w:val="00105401"/>
    <w:rsid w:val="00106E51"/>
    <w:rsid w:val="00110644"/>
    <w:rsid w:val="0011614B"/>
    <w:rsid w:val="0012181A"/>
    <w:rsid w:val="001304CA"/>
    <w:rsid w:val="00134B5F"/>
    <w:rsid w:val="00137962"/>
    <w:rsid w:val="00141A8F"/>
    <w:rsid w:val="00142001"/>
    <w:rsid w:val="0014260D"/>
    <w:rsid w:val="00143104"/>
    <w:rsid w:val="00143B86"/>
    <w:rsid w:val="001515B6"/>
    <w:rsid w:val="00154D13"/>
    <w:rsid w:val="00165374"/>
    <w:rsid w:val="00165932"/>
    <w:rsid w:val="00167962"/>
    <w:rsid w:val="001743DB"/>
    <w:rsid w:val="00180846"/>
    <w:rsid w:val="0018346E"/>
    <w:rsid w:val="00186676"/>
    <w:rsid w:val="00194ECA"/>
    <w:rsid w:val="0019668F"/>
    <w:rsid w:val="00197BCE"/>
    <w:rsid w:val="001A4DE3"/>
    <w:rsid w:val="001B1EAE"/>
    <w:rsid w:val="001B1F96"/>
    <w:rsid w:val="001B2229"/>
    <w:rsid w:val="001B4ABF"/>
    <w:rsid w:val="001C16E2"/>
    <w:rsid w:val="001C377B"/>
    <w:rsid w:val="001C4867"/>
    <w:rsid w:val="001C635F"/>
    <w:rsid w:val="001D1EC1"/>
    <w:rsid w:val="001D7327"/>
    <w:rsid w:val="001E22DD"/>
    <w:rsid w:val="001E4250"/>
    <w:rsid w:val="001E795C"/>
    <w:rsid w:val="001F039A"/>
    <w:rsid w:val="001F0450"/>
    <w:rsid w:val="001F0E14"/>
    <w:rsid w:val="001F3B33"/>
    <w:rsid w:val="001F6D3F"/>
    <w:rsid w:val="00204902"/>
    <w:rsid w:val="002108E6"/>
    <w:rsid w:val="002123C8"/>
    <w:rsid w:val="002148C2"/>
    <w:rsid w:val="00224103"/>
    <w:rsid w:val="00235E67"/>
    <w:rsid w:val="002366DE"/>
    <w:rsid w:val="00241377"/>
    <w:rsid w:val="00252492"/>
    <w:rsid w:val="00256F8B"/>
    <w:rsid w:val="002600B7"/>
    <w:rsid w:val="00262A2B"/>
    <w:rsid w:val="00262DD2"/>
    <w:rsid w:val="00264864"/>
    <w:rsid w:val="002768A3"/>
    <w:rsid w:val="00280113"/>
    <w:rsid w:val="00282A0C"/>
    <w:rsid w:val="0028368F"/>
    <w:rsid w:val="00286DE2"/>
    <w:rsid w:val="0028772A"/>
    <w:rsid w:val="002946DA"/>
    <w:rsid w:val="00296F53"/>
    <w:rsid w:val="00297C77"/>
    <w:rsid w:val="002A043A"/>
    <w:rsid w:val="002A7F35"/>
    <w:rsid w:val="002B3E95"/>
    <w:rsid w:val="002C4F6D"/>
    <w:rsid w:val="002D4026"/>
    <w:rsid w:val="002D418B"/>
    <w:rsid w:val="002D4745"/>
    <w:rsid w:val="002E56D4"/>
    <w:rsid w:val="002E7B23"/>
    <w:rsid w:val="002F0D74"/>
    <w:rsid w:val="002F2403"/>
    <w:rsid w:val="003001C9"/>
    <w:rsid w:val="003022AD"/>
    <w:rsid w:val="00302EAD"/>
    <w:rsid w:val="00303C58"/>
    <w:rsid w:val="00314D5B"/>
    <w:rsid w:val="003206B1"/>
    <w:rsid w:val="0033534D"/>
    <w:rsid w:val="003354C1"/>
    <w:rsid w:val="003377B3"/>
    <w:rsid w:val="0034652D"/>
    <w:rsid w:val="00353C6E"/>
    <w:rsid w:val="0035407A"/>
    <w:rsid w:val="00356AAD"/>
    <w:rsid w:val="00360C23"/>
    <w:rsid w:val="0036766A"/>
    <w:rsid w:val="003716CA"/>
    <w:rsid w:val="003762D1"/>
    <w:rsid w:val="00386529"/>
    <w:rsid w:val="0038750A"/>
    <w:rsid w:val="00393C45"/>
    <w:rsid w:val="003A1572"/>
    <w:rsid w:val="003A5042"/>
    <w:rsid w:val="003A70D5"/>
    <w:rsid w:val="003B726D"/>
    <w:rsid w:val="003C1CE3"/>
    <w:rsid w:val="003C1FD7"/>
    <w:rsid w:val="003C68E2"/>
    <w:rsid w:val="003D0AA7"/>
    <w:rsid w:val="003D0E1B"/>
    <w:rsid w:val="003E1CD3"/>
    <w:rsid w:val="003E2904"/>
    <w:rsid w:val="003E52A6"/>
    <w:rsid w:val="0040060F"/>
    <w:rsid w:val="004031FA"/>
    <w:rsid w:val="00405E39"/>
    <w:rsid w:val="004118D0"/>
    <w:rsid w:val="00413B80"/>
    <w:rsid w:val="0041499F"/>
    <w:rsid w:val="00414C2C"/>
    <w:rsid w:val="00416C18"/>
    <w:rsid w:val="0042068B"/>
    <w:rsid w:val="00424F00"/>
    <w:rsid w:val="00431768"/>
    <w:rsid w:val="00432B1A"/>
    <w:rsid w:val="00432F51"/>
    <w:rsid w:val="00437D21"/>
    <w:rsid w:val="00444E62"/>
    <w:rsid w:val="0044513D"/>
    <w:rsid w:val="00463CDB"/>
    <w:rsid w:val="004677CB"/>
    <w:rsid w:val="004766A1"/>
    <w:rsid w:val="00484B4C"/>
    <w:rsid w:val="00487A04"/>
    <w:rsid w:val="0049101F"/>
    <w:rsid w:val="00492110"/>
    <w:rsid w:val="00494CF3"/>
    <w:rsid w:val="004A3BA5"/>
    <w:rsid w:val="004A5136"/>
    <w:rsid w:val="004B40DF"/>
    <w:rsid w:val="004B516B"/>
    <w:rsid w:val="004C1742"/>
    <w:rsid w:val="004C3F10"/>
    <w:rsid w:val="004D21EA"/>
    <w:rsid w:val="004D70A3"/>
    <w:rsid w:val="004E1D10"/>
    <w:rsid w:val="004E75F9"/>
    <w:rsid w:val="004F6BBA"/>
    <w:rsid w:val="004F7626"/>
    <w:rsid w:val="005029A8"/>
    <w:rsid w:val="005033F5"/>
    <w:rsid w:val="005064BC"/>
    <w:rsid w:val="005066E0"/>
    <w:rsid w:val="0051100B"/>
    <w:rsid w:val="005139D1"/>
    <w:rsid w:val="00515DA1"/>
    <w:rsid w:val="00527EFB"/>
    <w:rsid w:val="00531C43"/>
    <w:rsid w:val="005320F8"/>
    <w:rsid w:val="00533E9E"/>
    <w:rsid w:val="005404BE"/>
    <w:rsid w:val="00547FE2"/>
    <w:rsid w:val="005558D3"/>
    <w:rsid w:val="00557955"/>
    <w:rsid w:val="005615C7"/>
    <w:rsid w:val="00564000"/>
    <w:rsid w:val="00571EBF"/>
    <w:rsid w:val="005816C7"/>
    <w:rsid w:val="005835E2"/>
    <w:rsid w:val="00590AFA"/>
    <w:rsid w:val="005936C6"/>
    <w:rsid w:val="005A3E63"/>
    <w:rsid w:val="005A4A32"/>
    <w:rsid w:val="005B1108"/>
    <w:rsid w:val="005B1187"/>
    <w:rsid w:val="005B47E9"/>
    <w:rsid w:val="005C10F7"/>
    <w:rsid w:val="005C2245"/>
    <w:rsid w:val="005C39F5"/>
    <w:rsid w:val="005C5D37"/>
    <w:rsid w:val="005C7742"/>
    <w:rsid w:val="005D07DA"/>
    <w:rsid w:val="005D10E1"/>
    <w:rsid w:val="005E3AD9"/>
    <w:rsid w:val="0060127A"/>
    <w:rsid w:val="006126C7"/>
    <w:rsid w:val="00616151"/>
    <w:rsid w:val="00631B7F"/>
    <w:rsid w:val="0063218D"/>
    <w:rsid w:val="0063428C"/>
    <w:rsid w:val="00634835"/>
    <w:rsid w:val="00655381"/>
    <w:rsid w:val="00656216"/>
    <w:rsid w:val="006577C7"/>
    <w:rsid w:val="0066165C"/>
    <w:rsid w:val="0066219A"/>
    <w:rsid w:val="00664DEF"/>
    <w:rsid w:val="0068057E"/>
    <w:rsid w:val="00681644"/>
    <w:rsid w:val="00682247"/>
    <w:rsid w:val="006858AA"/>
    <w:rsid w:val="0069079B"/>
    <w:rsid w:val="00691F4D"/>
    <w:rsid w:val="006A48C1"/>
    <w:rsid w:val="006A5DE9"/>
    <w:rsid w:val="006B539C"/>
    <w:rsid w:val="006B68B3"/>
    <w:rsid w:val="006C5BE4"/>
    <w:rsid w:val="006C6105"/>
    <w:rsid w:val="006C6B65"/>
    <w:rsid w:val="006E3DD3"/>
    <w:rsid w:val="006E42B4"/>
    <w:rsid w:val="006F4CCE"/>
    <w:rsid w:val="006F4E98"/>
    <w:rsid w:val="006F6AB6"/>
    <w:rsid w:val="006F72CB"/>
    <w:rsid w:val="00703B74"/>
    <w:rsid w:val="00704FB8"/>
    <w:rsid w:val="00705501"/>
    <w:rsid w:val="00717A1C"/>
    <w:rsid w:val="00726D12"/>
    <w:rsid w:val="0072706D"/>
    <w:rsid w:val="00736E30"/>
    <w:rsid w:val="00740E34"/>
    <w:rsid w:val="00744CAB"/>
    <w:rsid w:val="00751871"/>
    <w:rsid w:val="00752814"/>
    <w:rsid w:val="00756D81"/>
    <w:rsid w:val="007604BC"/>
    <w:rsid w:val="00761EB4"/>
    <w:rsid w:val="00764E3E"/>
    <w:rsid w:val="00765948"/>
    <w:rsid w:val="007676F6"/>
    <w:rsid w:val="00774AEC"/>
    <w:rsid w:val="007838E0"/>
    <w:rsid w:val="00784592"/>
    <w:rsid w:val="007849D5"/>
    <w:rsid w:val="00786AD9"/>
    <w:rsid w:val="00795EC4"/>
    <w:rsid w:val="007A0DF8"/>
    <w:rsid w:val="007A4FCC"/>
    <w:rsid w:val="007A5E2C"/>
    <w:rsid w:val="007A60E1"/>
    <w:rsid w:val="007B01B8"/>
    <w:rsid w:val="007B2A84"/>
    <w:rsid w:val="007B30D0"/>
    <w:rsid w:val="007C19F7"/>
    <w:rsid w:val="007C34C6"/>
    <w:rsid w:val="007D66C0"/>
    <w:rsid w:val="007D7CED"/>
    <w:rsid w:val="007E1558"/>
    <w:rsid w:val="007E2101"/>
    <w:rsid w:val="007E4641"/>
    <w:rsid w:val="007F2EFF"/>
    <w:rsid w:val="00800733"/>
    <w:rsid w:val="00811136"/>
    <w:rsid w:val="00812BEB"/>
    <w:rsid w:val="008218F5"/>
    <w:rsid w:val="00822C35"/>
    <w:rsid w:val="0082531B"/>
    <w:rsid w:val="00827779"/>
    <w:rsid w:val="008348DC"/>
    <w:rsid w:val="008423D1"/>
    <w:rsid w:val="008431FA"/>
    <w:rsid w:val="00850688"/>
    <w:rsid w:val="00872891"/>
    <w:rsid w:val="00872F87"/>
    <w:rsid w:val="00873184"/>
    <w:rsid w:val="00883281"/>
    <w:rsid w:val="0089256E"/>
    <w:rsid w:val="0089396F"/>
    <w:rsid w:val="008A1136"/>
    <w:rsid w:val="008A7037"/>
    <w:rsid w:val="008B0916"/>
    <w:rsid w:val="008B4134"/>
    <w:rsid w:val="008B5113"/>
    <w:rsid w:val="008B59BA"/>
    <w:rsid w:val="008B6F37"/>
    <w:rsid w:val="008C2797"/>
    <w:rsid w:val="008C6695"/>
    <w:rsid w:val="008D15AF"/>
    <w:rsid w:val="008D26AE"/>
    <w:rsid w:val="008D4780"/>
    <w:rsid w:val="008E6BD4"/>
    <w:rsid w:val="008F1639"/>
    <w:rsid w:val="00906287"/>
    <w:rsid w:val="009102A7"/>
    <w:rsid w:val="009144CC"/>
    <w:rsid w:val="00914A9B"/>
    <w:rsid w:val="00915D7D"/>
    <w:rsid w:val="00921670"/>
    <w:rsid w:val="00923332"/>
    <w:rsid w:val="00926036"/>
    <w:rsid w:val="00936A34"/>
    <w:rsid w:val="00936ECA"/>
    <w:rsid w:val="0093716B"/>
    <w:rsid w:val="00937D1C"/>
    <w:rsid w:val="00943037"/>
    <w:rsid w:val="009469BF"/>
    <w:rsid w:val="00952F9B"/>
    <w:rsid w:val="00954C0C"/>
    <w:rsid w:val="00955620"/>
    <w:rsid w:val="009606F9"/>
    <w:rsid w:val="00960E12"/>
    <w:rsid w:val="0097171A"/>
    <w:rsid w:val="00980EDD"/>
    <w:rsid w:val="009821A3"/>
    <w:rsid w:val="00987730"/>
    <w:rsid w:val="00992E21"/>
    <w:rsid w:val="00993BC5"/>
    <w:rsid w:val="009A0F0D"/>
    <w:rsid w:val="009A4055"/>
    <w:rsid w:val="009B0A66"/>
    <w:rsid w:val="009B30C6"/>
    <w:rsid w:val="009C3D2C"/>
    <w:rsid w:val="009E08A5"/>
    <w:rsid w:val="009E1535"/>
    <w:rsid w:val="009E65E8"/>
    <w:rsid w:val="009F6895"/>
    <w:rsid w:val="00A0079B"/>
    <w:rsid w:val="00A0387D"/>
    <w:rsid w:val="00A05B34"/>
    <w:rsid w:val="00A13026"/>
    <w:rsid w:val="00A161AE"/>
    <w:rsid w:val="00A205CC"/>
    <w:rsid w:val="00A23FA1"/>
    <w:rsid w:val="00A321E3"/>
    <w:rsid w:val="00A405E1"/>
    <w:rsid w:val="00A40792"/>
    <w:rsid w:val="00A525DF"/>
    <w:rsid w:val="00A645BC"/>
    <w:rsid w:val="00A73FCF"/>
    <w:rsid w:val="00A748E4"/>
    <w:rsid w:val="00A92BA6"/>
    <w:rsid w:val="00A96D83"/>
    <w:rsid w:val="00A97135"/>
    <w:rsid w:val="00AA12BB"/>
    <w:rsid w:val="00AA212C"/>
    <w:rsid w:val="00AA73C8"/>
    <w:rsid w:val="00AA7A31"/>
    <w:rsid w:val="00AC5AB1"/>
    <w:rsid w:val="00AD3966"/>
    <w:rsid w:val="00AD5E82"/>
    <w:rsid w:val="00AE3556"/>
    <w:rsid w:val="00AE7120"/>
    <w:rsid w:val="00AF0970"/>
    <w:rsid w:val="00AF29D5"/>
    <w:rsid w:val="00AF29F8"/>
    <w:rsid w:val="00AF7C9B"/>
    <w:rsid w:val="00B0042B"/>
    <w:rsid w:val="00B01906"/>
    <w:rsid w:val="00B03050"/>
    <w:rsid w:val="00B12692"/>
    <w:rsid w:val="00B16661"/>
    <w:rsid w:val="00B16FE6"/>
    <w:rsid w:val="00B20FB2"/>
    <w:rsid w:val="00B23D53"/>
    <w:rsid w:val="00B23EA4"/>
    <w:rsid w:val="00B27EB9"/>
    <w:rsid w:val="00B3356C"/>
    <w:rsid w:val="00B35B56"/>
    <w:rsid w:val="00B4480F"/>
    <w:rsid w:val="00B5605C"/>
    <w:rsid w:val="00B60EB2"/>
    <w:rsid w:val="00B62767"/>
    <w:rsid w:val="00B65211"/>
    <w:rsid w:val="00B674C1"/>
    <w:rsid w:val="00B76439"/>
    <w:rsid w:val="00B76FA5"/>
    <w:rsid w:val="00B861A9"/>
    <w:rsid w:val="00B86C0F"/>
    <w:rsid w:val="00B93852"/>
    <w:rsid w:val="00B9688E"/>
    <w:rsid w:val="00BA1A61"/>
    <w:rsid w:val="00BA651B"/>
    <w:rsid w:val="00BA6E03"/>
    <w:rsid w:val="00BA7EE6"/>
    <w:rsid w:val="00BB3259"/>
    <w:rsid w:val="00BB591E"/>
    <w:rsid w:val="00BB619A"/>
    <w:rsid w:val="00BB73CA"/>
    <w:rsid w:val="00BC0C8E"/>
    <w:rsid w:val="00BD52D9"/>
    <w:rsid w:val="00BD7FE0"/>
    <w:rsid w:val="00BE1C49"/>
    <w:rsid w:val="00BE6AA8"/>
    <w:rsid w:val="00BF0AB9"/>
    <w:rsid w:val="00C035B9"/>
    <w:rsid w:val="00C15EB5"/>
    <w:rsid w:val="00C20DB2"/>
    <w:rsid w:val="00C218F2"/>
    <w:rsid w:val="00C22AF3"/>
    <w:rsid w:val="00C2381B"/>
    <w:rsid w:val="00C238E7"/>
    <w:rsid w:val="00C327CD"/>
    <w:rsid w:val="00C35B1D"/>
    <w:rsid w:val="00C517C9"/>
    <w:rsid w:val="00C55F18"/>
    <w:rsid w:val="00C568AC"/>
    <w:rsid w:val="00C61D43"/>
    <w:rsid w:val="00C62277"/>
    <w:rsid w:val="00C6342B"/>
    <w:rsid w:val="00C725D0"/>
    <w:rsid w:val="00C72752"/>
    <w:rsid w:val="00C824F1"/>
    <w:rsid w:val="00C9257E"/>
    <w:rsid w:val="00CA4A6D"/>
    <w:rsid w:val="00CA6E39"/>
    <w:rsid w:val="00CA7D01"/>
    <w:rsid w:val="00CB2AAF"/>
    <w:rsid w:val="00CB3CED"/>
    <w:rsid w:val="00CB5735"/>
    <w:rsid w:val="00CC10FF"/>
    <w:rsid w:val="00CC246C"/>
    <w:rsid w:val="00CD235F"/>
    <w:rsid w:val="00CD5F87"/>
    <w:rsid w:val="00CE1C7F"/>
    <w:rsid w:val="00CE1E81"/>
    <w:rsid w:val="00CF7397"/>
    <w:rsid w:val="00D0190F"/>
    <w:rsid w:val="00D05C68"/>
    <w:rsid w:val="00D07148"/>
    <w:rsid w:val="00D13191"/>
    <w:rsid w:val="00D13764"/>
    <w:rsid w:val="00D14C51"/>
    <w:rsid w:val="00D17985"/>
    <w:rsid w:val="00D2101D"/>
    <w:rsid w:val="00D21128"/>
    <w:rsid w:val="00D21AF8"/>
    <w:rsid w:val="00D26FF6"/>
    <w:rsid w:val="00D3490A"/>
    <w:rsid w:val="00D37C08"/>
    <w:rsid w:val="00D41664"/>
    <w:rsid w:val="00D4235A"/>
    <w:rsid w:val="00D42718"/>
    <w:rsid w:val="00D4532D"/>
    <w:rsid w:val="00D50F7F"/>
    <w:rsid w:val="00D57103"/>
    <w:rsid w:val="00D57516"/>
    <w:rsid w:val="00D634CE"/>
    <w:rsid w:val="00D70783"/>
    <w:rsid w:val="00D71A15"/>
    <w:rsid w:val="00D72A85"/>
    <w:rsid w:val="00D85A81"/>
    <w:rsid w:val="00D87957"/>
    <w:rsid w:val="00D901EE"/>
    <w:rsid w:val="00D92930"/>
    <w:rsid w:val="00D9336D"/>
    <w:rsid w:val="00D95B0B"/>
    <w:rsid w:val="00D9734F"/>
    <w:rsid w:val="00DB2C74"/>
    <w:rsid w:val="00DB3534"/>
    <w:rsid w:val="00DD7C2E"/>
    <w:rsid w:val="00DE1A00"/>
    <w:rsid w:val="00DE500A"/>
    <w:rsid w:val="00DF6820"/>
    <w:rsid w:val="00DF7AE1"/>
    <w:rsid w:val="00E06B46"/>
    <w:rsid w:val="00E12710"/>
    <w:rsid w:val="00E30B6E"/>
    <w:rsid w:val="00E35A9D"/>
    <w:rsid w:val="00E41FAA"/>
    <w:rsid w:val="00E44353"/>
    <w:rsid w:val="00E477B6"/>
    <w:rsid w:val="00E47A24"/>
    <w:rsid w:val="00E51FCD"/>
    <w:rsid w:val="00E6057F"/>
    <w:rsid w:val="00E62413"/>
    <w:rsid w:val="00E62959"/>
    <w:rsid w:val="00E64EC0"/>
    <w:rsid w:val="00E6731C"/>
    <w:rsid w:val="00E703D6"/>
    <w:rsid w:val="00E75EEB"/>
    <w:rsid w:val="00E76C69"/>
    <w:rsid w:val="00E8121F"/>
    <w:rsid w:val="00E85DAA"/>
    <w:rsid w:val="00E86FA2"/>
    <w:rsid w:val="00E95076"/>
    <w:rsid w:val="00E95343"/>
    <w:rsid w:val="00EA084A"/>
    <w:rsid w:val="00EA1CCD"/>
    <w:rsid w:val="00EA2FC5"/>
    <w:rsid w:val="00EA7E68"/>
    <w:rsid w:val="00EB44BD"/>
    <w:rsid w:val="00EC0977"/>
    <w:rsid w:val="00ED0CC9"/>
    <w:rsid w:val="00ED1D97"/>
    <w:rsid w:val="00ED4557"/>
    <w:rsid w:val="00ED60C3"/>
    <w:rsid w:val="00EE1B82"/>
    <w:rsid w:val="00EF1E7C"/>
    <w:rsid w:val="00F010C4"/>
    <w:rsid w:val="00F05776"/>
    <w:rsid w:val="00F0612B"/>
    <w:rsid w:val="00F10B45"/>
    <w:rsid w:val="00F167EF"/>
    <w:rsid w:val="00F24127"/>
    <w:rsid w:val="00F274D3"/>
    <w:rsid w:val="00F2795A"/>
    <w:rsid w:val="00F31E79"/>
    <w:rsid w:val="00F345DA"/>
    <w:rsid w:val="00F3517B"/>
    <w:rsid w:val="00F45763"/>
    <w:rsid w:val="00F47C62"/>
    <w:rsid w:val="00F47D97"/>
    <w:rsid w:val="00F506FB"/>
    <w:rsid w:val="00F51088"/>
    <w:rsid w:val="00F557B9"/>
    <w:rsid w:val="00F602B1"/>
    <w:rsid w:val="00F60F3F"/>
    <w:rsid w:val="00F61D28"/>
    <w:rsid w:val="00F6280C"/>
    <w:rsid w:val="00F66760"/>
    <w:rsid w:val="00F70E81"/>
    <w:rsid w:val="00F70F4A"/>
    <w:rsid w:val="00F71B0A"/>
    <w:rsid w:val="00F733EC"/>
    <w:rsid w:val="00F77893"/>
    <w:rsid w:val="00F8117A"/>
    <w:rsid w:val="00F94B57"/>
    <w:rsid w:val="00FA05E3"/>
    <w:rsid w:val="00FA1921"/>
    <w:rsid w:val="00FA41BC"/>
    <w:rsid w:val="00FB507F"/>
    <w:rsid w:val="00FC0B07"/>
    <w:rsid w:val="00FC1B9A"/>
    <w:rsid w:val="00FC4230"/>
    <w:rsid w:val="00FC4E16"/>
    <w:rsid w:val="00FC5DD2"/>
    <w:rsid w:val="00FC647E"/>
    <w:rsid w:val="00FE2C00"/>
    <w:rsid w:val="00FE3357"/>
    <w:rsid w:val="00FE7D92"/>
    <w:rsid w:val="00FF5E66"/>
    <w:rsid w:val="00FF7C25"/>
    <w:rsid w:val="10900413"/>
    <w:rsid w:val="1E1E482C"/>
    <w:rsid w:val="2A4238D7"/>
    <w:rsid w:val="78B53AE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Body Text Indent" w:semiHidden="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Normal Table" w:qFormat="1"/>
    <w:lsdException w:name="Balloon Text"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0C5C"/>
    <w:pPr>
      <w:spacing w:after="160" w:line="259" w:lineRule="auto"/>
    </w:pPr>
    <w:rPr>
      <w:sz w:val="22"/>
      <w:szCs w:val="22"/>
    </w:rPr>
  </w:style>
  <w:style w:type="paragraph" w:styleId="Heading2">
    <w:name w:val="heading 2"/>
    <w:basedOn w:val="Normal"/>
    <w:next w:val="Normal"/>
    <w:link w:val="Heading2Char"/>
    <w:qFormat/>
    <w:rsid w:val="000F0C5C"/>
    <w:pPr>
      <w:keepNext/>
      <w:spacing w:after="0" w:line="240" w:lineRule="auto"/>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0F0C5C"/>
    <w:pPr>
      <w:spacing w:after="0" w:line="240" w:lineRule="auto"/>
    </w:pPr>
    <w:rPr>
      <w:rFonts w:ascii="Segoe UI" w:hAnsi="Segoe UI"/>
      <w:sz w:val="18"/>
      <w:szCs w:val="18"/>
    </w:rPr>
  </w:style>
  <w:style w:type="paragraph" w:styleId="BodyTextIndent">
    <w:name w:val="Body Text Indent"/>
    <w:basedOn w:val="Normal"/>
    <w:link w:val="BodyTextIndentChar"/>
    <w:uiPriority w:val="99"/>
    <w:rsid w:val="000F0C5C"/>
    <w:pPr>
      <w:spacing w:after="0" w:line="240" w:lineRule="auto"/>
      <w:ind w:firstLine="900"/>
      <w:jc w:val="both"/>
    </w:pPr>
    <w:rPr>
      <w:rFonts w:ascii="Book Antiqua" w:eastAsia="Times New Roman" w:hAnsi="Book Antiqua"/>
      <w:sz w:val="24"/>
      <w:szCs w:val="24"/>
    </w:rPr>
  </w:style>
  <w:style w:type="paragraph" w:styleId="Footer">
    <w:name w:val="footer"/>
    <w:basedOn w:val="Normal"/>
    <w:link w:val="FooterChar"/>
    <w:uiPriority w:val="99"/>
    <w:unhideWhenUsed/>
    <w:rsid w:val="000F0C5C"/>
    <w:pPr>
      <w:tabs>
        <w:tab w:val="center" w:pos="4680"/>
        <w:tab w:val="right" w:pos="9360"/>
      </w:tabs>
      <w:spacing w:after="0" w:line="240" w:lineRule="auto"/>
    </w:pPr>
  </w:style>
  <w:style w:type="paragraph" w:styleId="Header">
    <w:name w:val="header"/>
    <w:basedOn w:val="Normal"/>
    <w:link w:val="HeaderChar"/>
    <w:uiPriority w:val="99"/>
    <w:unhideWhenUsed/>
    <w:rsid w:val="000F0C5C"/>
    <w:pPr>
      <w:tabs>
        <w:tab w:val="center" w:pos="4680"/>
        <w:tab w:val="right" w:pos="9360"/>
      </w:tabs>
      <w:spacing w:after="0" w:line="240" w:lineRule="auto"/>
    </w:pPr>
  </w:style>
  <w:style w:type="paragraph" w:styleId="NormalWeb">
    <w:name w:val="Normal (Web)"/>
    <w:basedOn w:val="Normal"/>
    <w:uiPriority w:val="99"/>
    <w:semiHidden/>
    <w:unhideWhenUsed/>
    <w:qFormat/>
    <w:rsid w:val="000F0C5C"/>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qFormat/>
    <w:rsid w:val="000F0C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0C5C"/>
    <w:pPr>
      <w:ind w:left="720"/>
      <w:contextualSpacing/>
    </w:pPr>
  </w:style>
  <w:style w:type="character" w:customStyle="1" w:styleId="BodyTextIndentChar">
    <w:name w:val="Body Text Indent Char"/>
    <w:link w:val="BodyTextIndent"/>
    <w:uiPriority w:val="99"/>
    <w:rsid w:val="000F0C5C"/>
    <w:rPr>
      <w:rFonts w:ascii="Book Antiqua" w:eastAsia="Times New Roman" w:hAnsi="Book Antiqua" w:cs="Times New Roman"/>
      <w:sz w:val="24"/>
      <w:szCs w:val="24"/>
    </w:rPr>
  </w:style>
  <w:style w:type="character" w:customStyle="1" w:styleId="HeaderChar">
    <w:name w:val="Header Char"/>
    <w:basedOn w:val="DefaultParagraphFont"/>
    <w:link w:val="Header"/>
    <w:uiPriority w:val="99"/>
    <w:rsid w:val="000F0C5C"/>
  </w:style>
  <w:style w:type="character" w:customStyle="1" w:styleId="FooterChar">
    <w:name w:val="Footer Char"/>
    <w:basedOn w:val="DefaultParagraphFont"/>
    <w:link w:val="Footer"/>
    <w:uiPriority w:val="99"/>
    <w:qFormat/>
    <w:rsid w:val="000F0C5C"/>
  </w:style>
  <w:style w:type="character" w:customStyle="1" w:styleId="BalloonTextChar">
    <w:name w:val="Balloon Text Char"/>
    <w:link w:val="BalloonText"/>
    <w:uiPriority w:val="99"/>
    <w:semiHidden/>
    <w:qFormat/>
    <w:rsid w:val="000F0C5C"/>
    <w:rPr>
      <w:rFonts w:ascii="Segoe UI" w:hAnsi="Segoe UI" w:cs="Segoe UI"/>
      <w:sz w:val="18"/>
      <w:szCs w:val="18"/>
    </w:rPr>
  </w:style>
  <w:style w:type="character" w:customStyle="1" w:styleId="Heading2Char">
    <w:name w:val="Heading 2 Char"/>
    <w:basedOn w:val="DefaultParagraphFont"/>
    <w:link w:val="Heading2"/>
    <w:rsid w:val="000F0C5C"/>
    <w:rPr>
      <w:rFonts w:ascii="Times New Roman" w:eastAsia="Times New Roman" w:hAnsi="Times New Roman"/>
      <w:b/>
      <w:bCs/>
      <w:sz w:val="24"/>
      <w:szCs w:val="24"/>
      <w:lang w:val="en-US" w:eastAsia="en-US"/>
    </w:rPr>
  </w:style>
  <w:style w:type="paragraph" w:styleId="NoSpacing">
    <w:name w:val="No Spacing"/>
    <w:link w:val="NoSpacingChar"/>
    <w:uiPriority w:val="1"/>
    <w:qFormat/>
    <w:rsid w:val="000F0C5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0F0C5C"/>
    <w:rPr>
      <w:rFonts w:asciiTheme="minorHAnsi" w:eastAsiaTheme="minorEastAsia" w:hAnsiTheme="minorHAnsi" w:cstheme="minorBidi"/>
      <w:sz w:val="22"/>
      <w:szCs w:val="22"/>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2843</Words>
  <Characters>16208</Characters>
  <Application>Microsoft Office Word</Application>
  <DocSecurity>0</DocSecurity>
  <Lines>135</Lines>
  <Paragraphs>38</Paragraphs>
  <ScaleCrop>false</ScaleCrop>
  <Company>HP</Company>
  <LinksUpToDate>false</LinksUpToDate>
  <CharactersWithSpaces>19013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Home-User</dc:creator>
  <cp:lastModifiedBy>HP</cp:lastModifiedBy>
  <cp:revision>2</cp:revision>
  <cp:lastPrinted>2019-10-07T02:46:00Z</cp:lastPrinted>
  <dcterms:created xsi:type="dcterms:W3CDTF">2020-02-11T02:28:00Z</dcterms:created>
  <dcterms:modified xsi:type="dcterms:W3CDTF">2020-02-11T02:28:00Z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1033-10.2.0.7646</vt:lpwstr>
  </property>
</Properties>
</file>